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927/DP-DT năm 2023 tăng cường công tác phòng, chống bệnh sốt xuất huyết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927/DP-DT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927/DP-DT</w:t>
      </w:r>
    </w:p>
    <w:p>
      <w:r>
        <w:t>V/v tăng cường công tác phòng, chống bệnh sốt xuất huyết</w:t>
      </w:r>
    </w:p>
    <w:p>
      <w:r>
        <w:t>Hà Nội, ngày 10 tháng 08 năm 2023</w:t>
      </w:r>
    </w:p>
    <w:p>
      <w:r>
        <w:t>Kính gửi:  Đồng chí Giám đốc Sở Y tế các tỉnh, thành phố trực thuộc Trung ương</w:t>
      </w:r>
    </w:p>
    <w:p>
      <w:r>
        <w:t>Theo báo cáo của các địa phương, từ đầu năm đến nay cả nước ghi nhận 57.295 trường hợp mắc sốt xuất huyết, trong đó có 13 trường hợp tử vong tại Đồng Nai (4), Đắc Lắc (2), Phú Yên (2), Bình Phước (1), Bình Thuận (1), Thành phố Hồ Chí Minh (1), Khánh Hòa (1), Kiên Giang (1). Số mắc và tử vong tuy giảm so với cùng kỳ năm 2022 nhưng có xu hướng gia tăng trong các tuần gần đây. Hiện nay đang là thời điểm mùa dịch, dự báo số mắc hàng tuần có xu hướng gia tăng trong thời gian tới nếu không quyết liệt triển khai các biện pháp phòng chống dịch.</w:t>
      </w:r>
    </w:p>
    <w:p>
      <w:r>
        <w:t>Để chủ động triển khai các biện pháp phòng chống dịch, không để dịch bùng phát, lan rộng, hạn chế tối đa số mắc và tử vong, Cục Y tế dự phòng đề nghị đồng chí Giám đốc Sở Y tế tập trung chỉ đạo một số nội dung sau:</w:t>
      </w:r>
    </w:p>
    <w:p>
      <w:r>
        <w:t>1. Giám sát chặt chẽ tình hình bệnh nhân trên địa bàn, nắm chắc các ổ dịch sốt xuất huyết hiện có và mới phát sinh, xử lý triệt để các ổ dịch ngay khi phát hiện, không để dịch bùng phát, lan rộng, kéo dài. Tổ chức triển khai mạnh mẽ hơn nữa các chiến dịch vệ sinh môi trường, diệt lăng quăng (bọ gậy) phòng chống sốt xuất huyết trên địa bàn và duy trì hoạt động 1 tuần/1 lần tại các khu vực có nguy cơ cao, 2 tuần/1 lần tại các khu vực có chỉ số muỗi, loăng quăng/bọ gậy cao và 1 tháng/1 lần tại các khu vực còn lại.</w:t>
      </w:r>
    </w:p>
    <w:p>
      <w:r>
        <w:t>2. Phối hợp chặt chẽ với Sở Thông tin và Truyền thông, các cơ quan thông tin đại chúng trên địa bàn triển khai các hoạt động tuyên truyền để người dân hưởng ứng tích cực các biện pháp phòng bệnh cho cá nhân và cộng đồng, chủ động tham gia thu dọn vật dụng phế thải chứa nước đọng, nơi bọ gậy, muỗi phát triển, đậy kín nắp và thả cá vào bể, các dụng cụ chứa nước sinh hoạt.</w:t>
      </w:r>
    </w:p>
    <w:p>
      <w:r>
        <w:t>3. Củng cố hệ thống cán bộ làm công tác phòng chống côn trùng tuyến tỉnh và tuyến huyện. Tổ chức tốt việc giám sát côn trùng chủ động các tuyến để phát hiện sớm các khu vực có nguy cơ để xử lý kịp thời.</w:t>
      </w:r>
    </w:p>
    <w:p>
      <w:r>
        <w:t>4. Tổ chức tập huấn về công tác giám sát bệnh nhân, giám sát côn trùng, xử lý ổ dịch cho cán bộ y tế dự phòng. Tập huấn về phác đồ điều trị, xử lý cấp cứu bệnh nhân cho cán bộ y tế làm công tác điều trị tại tất cả các tuyến.</w:t>
      </w:r>
    </w:p>
    <w:p>
      <w:r>
        <w:t>5. Chỉ đạo các cơ sở khám, chữa bệnh tổ chức tốt việc thu dung điều trị bệnh nhân, hạn chế tối đa các trường hợp tử vong do sốt xuất huyết, đặc biệt tại các cơ sở khám, chữa bệnh tư nhân, tránh tình trạng bệnh nhân không được tư vấn, cấp cứu, điều trị và chuyển tuyến kịp thời, đồng thời có kế hoạch phân tuyến điều trị, hỗ trợ tuyến dưới, tránh tình trạng quá tải bệnh viện.</w:t>
      </w:r>
    </w:p>
    <w:p>
      <w:r>
        <w:t>6. Tổ chức các đoàn công tác kiểm tra, giám sát công tác phòng, chống dịch sốt xuất huyết tại các điểm nóng, các khu vực có nguy cơ bùng phát dịch trên địa bàn, hỗ trợ tuyến dưới trong công tác phòng, chống dịch.</w:t>
      </w:r>
    </w:p>
    <w:p>
      <w:r>
        <w:t>7. Chỉ đạo các đơn vị y tế báo cáo kịp thời, đầy đủ tình hình dịch bệnh qua phần mềm báo cáo bệnh truyền nhiễm theo quy định tại Thông tư 54/2015/TT-BYT ngày 28/12/2015 của Bộ Y tế.</w:t>
      </w:r>
    </w:p>
    <w:p>
      <w:r>
        <w:t>8. Báo cáo Ủy ban nhân dân tỉnh bố trí, bổ sung kinh phí cho công tác phòng chống sốt xuất huyết để triển khai các hoạt động phòng chống dịch sốt xuất huyết trên địa bàn tỉnh.</w:t>
      </w:r>
    </w:p>
    <w:p>
      <w:r>
        <w:t>Trân trọng cảm ơn./.</w:t>
      </w:r>
    </w:p>
    <w:p>
      <w:r>
        <w:t>Nơi nhận:</w:t>
      </w:r>
    </w:p>
    <w:p>
      <w:r>
        <w:t>- Như trên;</w:t>
      </w:r>
    </w:p>
    <w:p>
      <w:r>
        <w:t>- Bộ trưởng (để báo cáo);</w:t>
      </w:r>
    </w:p>
    <w:p>
      <w:r>
        <w:t>- Các Thứ trưởng (để báo cáo);</w:t>
      </w:r>
    </w:p>
    <w:p>
      <w:r>
        <w:t>- CT. Phan Trọng Lân (để báo cáo);</w:t>
      </w:r>
    </w:p>
    <w:p>
      <w:r>
        <w:t>- Văn phòng Bộ Y tế;</w:t>
      </w:r>
    </w:p>
    <w:p>
      <w:r>
        <w:t>- Các Cục/Vụ: KCB, MTYT, KH-TC;</w:t>
      </w:r>
    </w:p>
    <w:p>
      <w:r>
        <w:t>- Các Viện: VSDT/Pasteur, SR-KST-CT;</w:t>
      </w:r>
    </w:p>
    <w:p>
      <w:r>
        <w:t>- TTKSBT các tỉnh, thành phố;</w:t>
      </w:r>
    </w:p>
    <w:p>
      <w:r>
        <w:t>- Lưu: VT, DT.</w:t>
      </w:r>
    </w:p>
    <w:p>
      <w:r>
        <w:t>KT. CỤC TRƯỞNG</w:t>
      </w:r>
    </w:p>
    <w:p>
      <w:r>
        <w:t>PHÓ CỤC TRƯỞNG</w:t>
      </w:r>
    </w:p>
    <w:p>
      <w:r>
        <w:t>Nguyễn Lương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