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9265/VPCP-TCCV năm 2023 quy định xét tặng Kỷ niệm chương đối với người hoạt động cách mạng, kháng chiến, bảo vệ Tổ quốc, làm nghĩa vụ quốc tế bị địch bắt tù, đày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9265/VPCP-TCCV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9265 /VPCP-TCCV</w:t>
      </w:r>
    </w:p>
    <w:p>
      <w:r>
        <w:t>V/v quy định xét tặng Kỷ niệm chương đối với người hoạt động cách mạng, kháng chiến, bảo vệ Tổ quốc, làm nghĩa vụ quốc tế bị địch b ắ t tù, đày</w:t>
      </w:r>
    </w:p>
    <w:p>
      <w:r>
        <w:t>Hà Nội, ngày  24  tháng 11 năm 2023</w:t>
      </w:r>
    </w:p>
    <w:p>
      <w:r>
        <w:t>Kính gửi:  Bộ trưởng Bộ Nội vụ.</w:t>
      </w:r>
    </w:p>
    <w:p>
      <w:r>
        <w:t>Về đề nghị của Bộ Nội vụ tại Báo cáo số 6297/BC-BNV ngày 30 tháng 10 năm 2023 về việc hoàn thiện Dự thảo Nghị định quy định chi tiết trình tự, thủ tục xét tặng, truy tặng “Huy chương Thanh niên xung phong vẻ vang” và việc khen thưởng tổng kết thành tích kháng chiến, Phó Thủ tướng Chính phủ Trần Lưu Quang có ý kiến chỉ đạo như sau:</w:t>
      </w:r>
    </w:p>
    <w:p>
      <w:r>
        <w:t>Bộ Nội vụ phối  hợp  với Bộ Tư pháp và các cơ quan liên quan xây dựng phương án đề xuất cấp có thẩm quyền tháo gỡ vướng mắc, khó khăn trong xây dựng Văn bản quy phạm pháp luật quy định xét tặng Kỷ niệm chương đối với người hoạt động cách mạng, kháng chiến, bảo vệ Tổ quốc, làm nghĩa vụ quốc tế bị địch bắt tù, đày, báo cáo Thủ tướng Chính phủ trong tháng 11 năm 2023.</w:t>
      </w:r>
    </w:p>
    <w:p>
      <w:r>
        <w:t>Văn phòng Chính phủ thông báo để Bộ Nội vụ biết, thực hiện./ .</w:t>
      </w:r>
    </w:p>
    <w:p>
      <w:r>
        <w:t>Nơi nhận:</w:t>
      </w:r>
    </w:p>
    <w:p>
      <w:r>
        <w:t>- Như trên;</w:t>
      </w:r>
    </w:p>
    <w:p>
      <w:r>
        <w:t>- TTg, PTTgCP Trần Lưu Quang;</w:t>
      </w:r>
    </w:p>
    <w:p>
      <w:r>
        <w:t>- Bộ Tư pháp;</w:t>
      </w:r>
    </w:p>
    <w:p>
      <w:r>
        <w:t>- Ban Thi đua - Khen thưởng TW;</w:t>
      </w:r>
    </w:p>
    <w:p>
      <w:r>
        <w:t>- VPCP: BTCN, PCN Nguyễn Sỹ Hi ệ p;</w:t>
      </w:r>
    </w:p>
    <w:p>
      <w:r>
        <w:t>Các Vụ, Cục: PL, KGVX, KSTTHC;</w:t>
      </w:r>
    </w:p>
    <w:p>
      <w:r>
        <w:t>- Lưu: VT, TCCV (02). LHN,  6 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