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9251/VPCP-TCCV năm 2023 dự thảo Nghị định quy định chức năng, nhiệm vụ, quyền hạn và cơ cấu tổ chức của Thanh tra Chính phủ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9251/VPCP-TCCV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9251/VPCP-TCCV</w:t>
      </w:r>
    </w:p>
    <w:p>
      <w:r>
        <w:t>V/v dự thảo Nghị định quy định chức năng, nhiệm vụ, quyền hạn và cơ cấu tổ chức của TTCP.</w:t>
      </w:r>
    </w:p>
    <w:p>
      <w:r>
        <w:t>Hà Nội, ngày 24 tháng 11 năm 2023</w:t>
      </w:r>
    </w:p>
    <w:p>
      <w:r>
        <w:t>Kính gửi:  Đồng chí Tổng Thanh tra Chính phủ.</w:t>
      </w:r>
    </w:p>
    <w:p>
      <w:r>
        <w:t>Về đề nghị của Thanh tra Chính phủ tại Báo cáo số 2752/BC-TTCP ngày 13 tháng 11 năm 2023 về dự thảo Nghị định quy định chức năng, nhiệm vụ, quyền hạn và cơ cấu tổ chức của Thanh tra Chính phủ, Thủ tướng Chính phủ Phạm Minh Chính có ý kiến chỉ đạo như sau:</w:t>
      </w:r>
    </w:p>
    <w:p>
      <w:r>
        <w:t>Thanh tra Chính phủ nghiên cứu, đề xuất phương án sáp nhập Trung tâm Thông tin, Báo Thanh tra, Tạp chí Thanh tra nhằm nâng cao hiệu lực, hiệu quả hoạt động của công tác nghiên cứu, báo chí, thông tin; giảm đầu mối tổ chức theo tinh thần Nghị quyết số 19-NQ/TW ngày 25 tháng 10 năm 2017 Hội nghị lần thứ sáu Ban chấp hành Trung ương khóa XII về tiếp tục đổi mới hệ thống tổ chức và quản lý, nâng cao chất lượng và hiệu quả hoạt động của các đơn vị sự nghiệp công lập.</w:t>
      </w:r>
    </w:p>
    <w:p>
      <w:r>
        <w:t>Văn phòng Chính phủ thông báo để Thanh tra Chính phủ biết, thực hiện./.</w:t>
      </w:r>
    </w:p>
    <w:p>
      <w:r>
        <w:t>Nơi nhận:</w:t>
      </w:r>
    </w:p>
    <w:p>
      <w:r>
        <w:t>- Như trên;</w:t>
      </w:r>
    </w:p>
    <w:p>
      <w:r>
        <w:t>- TTg, PTTg Lê Minh Khái (để b/c);</w:t>
      </w:r>
    </w:p>
    <w:p>
      <w:r>
        <w:t>- Bộ Nội vụ;</w:t>
      </w:r>
    </w:p>
    <w:p>
      <w:r>
        <w:t>- VPCP: BTCN, Trợ lý TTg;</w:t>
      </w:r>
    </w:p>
    <w:p>
      <w:r>
        <w:t>- Lưu: VT, TCCV (2)TH.</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