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9208/VPCP-CN năm 2023 về chính sách phát triển nhà ở xã hội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9208/VPCP-CN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9208/VPCP-CN</w:t>
      </w:r>
    </w:p>
    <w:p>
      <w:r>
        <w:t>V/v: chính sách phát triển nhà ở xã hội</w:t>
      </w:r>
    </w:p>
    <w:p>
      <w:r>
        <w:t>Hà Nội, ngày 23 tháng 11 năm 2023</w:t>
      </w:r>
    </w:p>
    <w:p>
      <w:r>
        <w:t>Kính gửi:</w:t>
      </w:r>
    </w:p>
    <w:p>
      <w:r>
        <w:t>- Bộ Xây dựng;</w:t>
      </w:r>
    </w:p>
    <w:p>
      <w:r>
        <w:t>- Ngân hàng Nhà nước Việt Nam.</w:t>
      </w:r>
    </w:p>
    <w:p>
      <w:r>
        <w:t>Xét đề nghị của Bộ Xây dựng (Công văn số 4793/BXD-QLN ngày 24 tháng 10 năm 2023 về chính sách phát triển nhà ở xã hội, Phó Thủ tướng Trần Hồng Hà có ý kiến như sau:</w:t>
      </w:r>
    </w:p>
    <w:p>
      <w:r>
        <w:t>1. Ngân hàng Nhà nước Việt Nam chủ trì, phối hợp Bộ Xây dựng khẩn trương báo cáo về kết quả triển khai thực hiện Chương trình tín dụng 120.000 tỷ đồng cho vay ưu đãi phát triển nhà ở xã hội, nhà ở công nhân, cải tạo xây dựng lại chung cư theo chỉ đạo của Thủ tướng Chính phủ tại Công văn số 6745/VPCP-CN ngày 31 tháng 08 năm 2023 của Văn phòng Chính phủ trong tháng 11 năm 2023.</w:t>
      </w:r>
    </w:p>
    <w:p>
      <w:r>
        <w:t>2. Trong thời gian tới, yêu cầu các Bộ, ngành, địa phương khẩn trương thực hiện có hiệu quả các nhiệm vụ được giao tại Thông báo số 318/TB -VPCP ngày 10 tháng 08 năm 2023 về kết luận của Thủ tướng Chính phủ Phạm Minh Chính tại Hội nghị đánh giá kết quả thực hiện Nghị quyết số 33/NQ-CP ngày 11 tháng 3 năm 2023 của Chính phủ và đề xuất các giải pháp tháo gỡ khó khăn, vướng mắc cho thị trường bất động sản và Công điện số 993/CĐ-TTg ngày 24 tháng 10 năm 2023 của Thủ tướng Chính phủ về việc tiếp tục thực hiện quyết liệt các giải pháp phát triển thị trường bất động sản phát triển an toàn, lành mạnh, bền vững, góp phần thúc đẩy phát triển kinh tế - xã hội.</w:t>
      </w:r>
    </w:p>
    <w:p>
      <w:r>
        <w:t>Văn phòng Chính phủ xin thông báo để các cơ quan biết, thực hiện./.</w:t>
      </w:r>
    </w:p>
    <w:p>
      <w:r>
        <w:t>Nơi nhận:</w:t>
      </w:r>
    </w:p>
    <w:p>
      <w:r>
        <w:t>- Như trên;</w:t>
      </w:r>
    </w:p>
    <w:p>
      <w:r>
        <w:t>- Thủ tướng Chính phủ, PTTg Trần Hồng Hà;</w:t>
      </w:r>
    </w:p>
    <w:p>
      <w:r>
        <w:t>- Các Bộ, cơ quan ngang Bộ;</w:t>
      </w:r>
    </w:p>
    <w:p>
      <w:r>
        <w:t>- UBND các tỉnh, thành phố trực thuộc Trung ương;</w:t>
      </w:r>
    </w:p>
    <w:p>
      <w:r>
        <w:t>- VPCP: BTCN, PCN Nguyễn Sỹ Hiệp; Các Vụ: KTTH, NN;</w:t>
      </w:r>
    </w:p>
    <w:p>
      <w:r>
        <w:t>- Lưu: Văn thư, CN (3b).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