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918/BTC-TCT năm 2024 chính sách thuế do Bộ Tài chính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918/BTC-TCT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22/01/2024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22/01/2024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918/BTC-TCT</w:t>
      </w:r>
    </w:p>
    <w:p>
      <w:r>
        <w:t>V/v chính sách thuế</w:t>
      </w:r>
    </w:p>
    <w:p>
      <w:r>
        <w:t>Hà Nội, ngày 22 tháng 01 năm 2024</w:t>
      </w:r>
    </w:p>
    <w:p>
      <w:r>
        <w:t>Kính gửi:  Ủy ban nhân dân tỉnh Kiên Giang.</w:t>
      </w:r>
    </w:p>
    <w:p>
      <w:r>
        <w:t>Bộ Tài chính nhận được công văn số 2043/UBND-KT ngày 26/10/2023 của Ủy ban nhân dân tỉnh Kiên Giang đề nghị xem xét tháo gỡ khó khăn của Công ty cổ phần bia Sài Gòn - Kiên Giang. Về vấn đề này, Bộ Tài chính có ý kiến như sau:</w:t>
      </w:r>
    </w:p>
    <w:p>
      <w:r>
        <w:t>Căn cứ Điều 9 Luật Thuế Tiêu thụ đặc biệt số 27/2008/QH12 quy định về giảm thuế TTĐB;</w:t>
      </w:r>
    </w:p>
    <w:p>
      <w:r>
        <w:t>Căn cứ Khoản 1 Điều 62 Luật Quản lý thuế số 38/2019/QH14 quy định về gia hạn nộp thuế; Điều 124 Luật Quản lý thuế số 38/2019/QH14 quy định về các trường hợp bị cưỡng chế thi hành quyết định hành chính về quản lý thuế;</w:t>
      </w:r>
    </w:p>
    <w:p>
      <w:r>
        <w:t>Luật   Quản lý thuế số 38/2019/QH14 không có quy định về gia hạn số thuế nợ, chỉ có quy định về gia hạn nộp thuế và khoanh tiền thuế nợ.</w:t>
      </w:r>
    </w:p>
    <w:p>
      <w:r>
        <w:t>Căn cứ quy định nêu trên và trường hợp của Công ty cổ phần bia Sài Gòn - Kiên Giang nêu tại công văn số 2043/UBND-KT, Công ty không thuộc trường hợp giảm thuế TTĐB theo quy định tại Luật thuế TTĐB; không thuộc trường hợp gia hạn nộp thuế, không thuộc trường hợp khoanh tiền thuế nợ theo quy định tại Luật Quản lý thuế.</w:t>
      </w:r>
    </w:p>
    <w:p>
      <w:r>
        <w:t>Bộ Tài chính có ý kiến để UBND tỉnh Kiên Giang được biết./.</w:t>
      </w:r>
    </w:p>
    <w:p>
      <w:r>
        <w:t>Nơi nhận:</w:t>
      </w:r>
    </w:p>
    <w:p>
      <w:r>
        <w:t>- Như trên;</w:t>
      </w:r>
    </w:p>
    <w:p>
      <w:r>
        <w:t>- Thứ trưởng Cao Anh Tuấn  (để báo cáo);</w:t>
      </w:r>
    </w:p>
    <w:p>
      <w:r>
        <w:t>- Cục Thuế tỉnh Kiên Giang;</w:t>
      </w:r>
    </w:p>
    <w:p>
      <w:r>
        <w:t>- Vụ Pháp chế, Cục QLGS CST;</w:t>
      </w:r>
    </w:p>
    <w:p>
      <w:r>
        <w:t>- Vụ PC, Vụ QLN - TCT;</w:t>
      </w:r>
    </w:p>
    <w:p>
      <w:r>
        <w:t>- Lưu: VT, TCT (VT, CS).</w:t>
      </w:r>
    </w:p>
    <w:p>
      <w:r>
        <w:t>TL. BỘ TRƯỞNG</w:t>
      </w:r>
    </w:p>
    <w:p>
      <w:r>
        <w:t>KT. TỔNG CỤC TRƯỞNG TỔNG CỤC THUẾ</w:t>
      </w:r>
    </w:p>
    <w:p>
      <w:r>
        <w:t>PHÓ TỔNG CỤC TRƯỞNG</w:t>
      </w:r>
    </w:p>
    <w:p>
      <w:r>
        <w:t>Đặng Ngọc Minh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