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9166/BTC-TCT năm 2024 đính chính Thông tư 46/2024/TT-BTC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9166/BTC-TCT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9166/BTC-TCT</w:t>
      </w:r>
    </w:p>
    <w:p>
      <w:r>
        <w:t>V/v đính chính Thông tư 46/2024/TT-BTC</w:t>
      </w:r>
    </w:p>
    <w:p>
      <w:r>
        <w:t>Hà Nội, ngày 28 tháng 8 năm 2024</w:t>
      </w:r>
    </w:p>
    <w:p>
      <w:r>
        <w:t>Kính gửi:</w:t>
      </w:r>
    </w:p>
    <w:p>
      <w:r>
        <w:t>- Ban bí thư Trung ương Đảng;</w:t>
      </w:r>
    </w:p>
    <w:p>
      <w:r>
        <w:t>- Thủ tướng, các Phó Thủ tướng Chính phủ;</w:t>
      </w:r>
    </w:p>
    <w:p>
      <w:r>
        <w:t>- Văn phòng Tổng bí thư;</w:t>
      </w:r>
    </w:p>
    <w:p>
      <w:r>
        <w:t>- Văn phòng Chủ tịch nước;</w:t>
      </w:r>
    </w:p>
    <w:p>
      <w:r>
        <w:t>- Văn phòng Trung ương Đảng và các Ban của Đảng;</w:t>
      </w:r>
    </w:p>
    <w:p>
      <w:r>
        <w:t>- Văn phòng Quốc Hội;</w:t>
      </w:r>
    </w:p>
    <w:p>
      <w:r>
        <w:t>- Văn phòng Chính phủ;</w:t>
      </w:r>
    </w:p>
    <w:p>
      <w:r>
        <w:t>- Hội đồng dân tộc và các Ủy ban của Quốc hội;</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tỉnh, TP trực thuộc TW;</w:t>
      </w:r>
    </w:p>
    <w:p>
      <w:r>
        <w:t>- Công báo;</w:t>
      </w:r>
    </w:p>
    <w:p>
      <w:r>
        <w:t>- Cục Kiểm tra văn bản QPPL - Bộ Tư pháp;</w:t>
      </w:r>
    </w:p>
    <w:p>
      <w:r>
        <w:t>- Cổng Thông tin điện tử Chính phủ.</w:t>
      </w:r>
    </w:p>
    <w:p>
      <w:r>
        <w:t>Qua rà soát, Bộ Tài chính phát hiện lỗi kỹ thuật tại phần căn cứ pháp lý và khoản 1 Điều 1 Thông tư 46/2024/TT-BTC của Bộ trưởng Bộ Tài chính sửa đổi, bổ sung một số điều của Thông tư số 19/2021/TT-BTC hướng dẫn giao dịch điện tử trong lĩnh vực thuế, Bộ Tài chính đính chính như sau:</w:t>
      </w:r>
    </w:p>
    <w:p>
      <w:r>
        <w:t>1. Tại phần căn cứ pháp lý Thông tư   46/2024/TT-BTC đã in: “Căn cứ Nghị định số 59/2022/NĐ-CP ngày 05/9/2022 của Chính phủ quy định về định danh và xác thực điện tử”.</w:t>
      </w:r>
    </w:p>
    <w:p>
      <w:r>
        <w:t>Nay sửa là: “Căn cứ Nghị định số 69/2024/NĐ-CP ngày 25/6/2024 của Chính phủ quy định về định danh và xác thực điện tử”.</w:t>
      </w:r>
    </w:p>
    <w:p>
      <w:r>
        <w:t>2. Tại   khoản 1 Điều 1 Thông tư 46/2024/TT-BTC đã in: “b.3. Đối với người nộp thuế là cá nhân đã đăng ký và kích hoạt tài khoản định danh điện tử mức độ 2 theo quy định tại khoản 2 Điều 14, khoản 2 Điều 15 và Điều 18 Nghị định số 59/2022/NĐ-CP ngày 05/9/2022 của Chính phủ quy định về định danh và xác thực điện tử; đồng thời hệ thống định danh, xác thực điện tử và Cổng Thông tin điện tử của Tổng cục Thuế đã được kết nối, vận hành thì người nộp thuế là cá nhân được sử dụng tài khoản định danh điện tử thay thế cho việc xuất trình chứng minh thư nhân dân...”.</w:t>
      </w:r>
    </w:p>
    <w:p>
      <w:r>
        <w:t>Nay sửa là: “b.3. Đối với người nộp thuế là cá nhân đã đăng ký và kích hoạt tài khoản định danh điện tử mức độ 2 theo quy định tại khoản 2 Điều 10, khoản 2 Điều 11 và Điều 14 Nghị định số 69/2024/NĐ-CP ngày 25/6/2024 của Chính phủ quy định về định danh và xác thực điện tử; đồng thời hệ thống định danh, xác thực điện tử và Cổng Thông tin điện tử của Tổng cục Thuế đã được kết nối, vận hành thì người nộp thuế là cá nhân được sử dụng tài khoản định danh điện tử thay thế cho việc xuất trình chứng minh thư nhân dân ...”.</w:t>
      </w:r>
    </w:p>
    <w:p>
      <w:r>
        <w:t>Bộ Tài chính trân trọng cảm ơn./.</w:t>
      </w:r>
    </w:p>
    <w:p>
      <w:r>
        <w:t>Nơi nhận:</w:t>
      </w:r>
    </w:p>
    <w:p>
      <w:r>
        <w:t>- Như trên;</w:t>
      </w:r>
    </w:p>
    <w:p>
      <w:r>
        <w:t>- Lãnh đạo Bộ (để báo cáo);</w:t>
      </w:r>
    </w:p>
    <w:p>
      <w:r>
        <w:t>- Cổng Thông tin điện tử Bộ Tài chính;</w:t>
      </w:r>
    </w:p>
    <w:p>
      <w:r>
        <w:t>- Các đơn vị thuộc Bộ Tài chính:</w:t>
      </w:r>
    </w:p>
    <w:p>
      <w:r>
        <w:t>- Cục thuế các tỉnh, thành phố trực thuộc Trung ương;</w:t>
      </w:r>
    </w:p>
    <w:p>
      <w:r>
        <w:t>- Website Tổng cục Thuế;</w:t>
      </w:r>
    </w:p>
    <w:p>
      <w:r>
        <w:t>- Lưu: VT, TCT (VT, KK).</w:t>
      </w:r>
    </w:p>
    <w:p>
      <w:r>
        <w:t>TL. BỘ TRƯỞNG</w:t>
      </w:r>
    </w:p>
    <w:p>
      <w:r>
        <w:t>KT. TỔNG CỤC TRƯỞNG TỔNG CỤC THUẾ</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