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9124/VPCP-CN năm 2023 về rút nội dung Quy hoạch chung xây dựng Khu kinh tế cửa khẩu chính Chi Ma, huyện Lộc Bình, tỉnh Lạng Sơn tại Chương trình công tác năm 2023 của Chính phủ, Thủ tướng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9124/VPCP-CN</w:t>
      </w:r>
    </w:p>
    <w:p>
      <w:r>
        <w:t>V/v rút nội dung Quy hoạch chung xây dựng Khu kinh tế cửa khẩu chính Chi Ma, huyện Lộc Bình, tỉnh Lạng Sơn tại Chương trình công tác năm 2023 của Chính phủ, Thủ tướng Chính phủ</w:t>
      </w:r>
    </w:p>
    <w:p>
      <w:r>
        <w:t>Hà Nội, ngày 21 tháng 11 năm 2023</w:t>
      </w:r>
    </w:p>
    <w:p>
      <w:r>
        <w:t>Kính gửi:</w:t>
      </w:r>
    </w:p>
    <w:p>
      <w:r>
        <w:t>- Bộ Xây dựng;</w:t>
      </w:r>
    </w:p>
    <w:p>
      <w:r>
        <w:t>- Ủy ban nhân dân tỉnh Lạng Sơn.</w:t>
      </w:r>
    </w:p>
    <w:p>
      <w:r>
        <w:t>Xét đề nghị của Ủy ban nhân dân tỉnh Lạng Sơn (Công văn số 1095/UBND-TH ngày 17 tháng 8 năm 2023) và đề nghị của Bộ Xây dựng (Công văn số 4961/BXD-QHKT ngày 02 tháng 11 năm 2023) về việc xin rút nội dung tại Chương trình công tác năm 2023 của Chính phủ, Thủ tướng Chính phủ đối với nội dung Quy hoạch chung xây dựng Khu kinh tế cửa khẩu chính Chi Ma, huyện Lộc Bình, tỉnh Lạng Sơn, Phó Thủ tướng Chính phủ Trần Hồng Hà có ý kiến như sau:</w:t>
      </w:r>
    </w:p>
    <w:p>
      <w:r>
        <w:t>1. Đồng ý về việc rút nội dung Quy hoạch chung xây dựng Khu kinh tế cửa khẩu chính Chi Ma, huyện Lộc Bình, tỉnh Lạng Sơn ra khỏi Chương trình công tác năm 2023 của Chính phủ, Thủ tướng Chính phủ như đề nghị của Ủy ban nhân dân tỉnh Lạng Sơn và Bộ Xây dựng tại các văn bản nêu trên.</w:t>
      </w:r>
    </w:p>
    <w:p>
      <w:r>
        <w:t>2. Ủy ban nhân dân tỉnh Lạng Sơn rút kinh nghiệm trong việc đăng ký chương trình công tác của Chính phủ, Thủ tướng Chính phủ để đảm bảo thực hiện đúng tiến độ.</w:t>
      </w:r>
    </w:p>
    <w:p>
      <w:r>
        <w:t>Văn phòng Chính phủ thông báo để Ủy ban nhân dân tỉnh Lạng Sơn và các cơ quan liên quan biết, thực hiện./.</w:t>
      </w:r>
    </w:p>
    <w:p>
      <w:r>
        <w:t>Nơi nhận:</w:t>
      </w:r>
    </w:p>
    <w:p>
      <w:r>
        <w:t>- Như trên;</w:t>
      </w:r>
    </w:p>
    <w:p>
      <w:r>
        <w:t>- Thủ tướng CP, PTTgCP Trần Hồng Hà;</w:t>
      </w:r>
    </w:p>
    <w:p>
      <w:r>
        <w:t>- VPCP: BTCN, PCN Nguyễn Sỹ Hiệp, các Vụ: TH, PL, QHĐP;</w:t>
      </w:r>
    </w:p>
    <w:p>
      <w:r>
        <w:t>- Lưu: VT, CN (2b)  Tuấn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