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9109/BTNMT-PC năm 2023 trả lời ý kiến, kiến nghị của cử tri gửi tới sau kỳ họp thứ 5, Quốc hội khóa XV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9109/BTNMT-PC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9109/BTNMT-PC</w:t>
      </w:r>
    </w:p>
    <w:p>
      <w:r>
        <w:t>V/v trả lời ý kiến, kiến nghị của cử tri gửi tới sau kỳ họp thứ 5, Quốc hội khóa XV</w:t>
      </w:r>
    </w:p>
    <w:p>
      <w:r>
        <w:t>Hà Nội, ngày 25 tháng 10 năm 2023</w:t>
      </w:r>
    </w:p>
    <w:p>
      <w:r>
        <w:t>Kính gửi:  Đoàn Đại biểu Quốc hội tỉnh Lào Cai</w:t>
      </w:r>
    </w:p>
    <w:p>
      <w:r>
        <w:t>Bộ Tài nguyên và Môi trường nhận được kiến nghị của cử tri tỉnh Lào Cai do Ban Dân nguyện thuộc Ủy ban Thường vụ Quốc hội chuyển đến tại Công văn số 907/BDN ngày 01 tháng 8 năm 2023 với nội dung:   “Tại khoản 3, Điều 45 Luật Đất đai năm 2013 quy định Ủy ban nhân dân cấp tỉnh phê duyệt kế hoạch sử dụng đất hàng năm của cấp huyện, Ủy ban nhân dân cấp tỉnh trình Hội đồng nhân dân cấp tỉnh thông qua danh mục dự án cần thu hồi đất quy định tại khoản 3 Điều 62 của Luật này trước khi phê duyệt kế hoạch sử dụng đất hàng năm của cấp huyện. Tại điểm a khoản 2 Điều 26 Luật Tổ chức chính quyền địa phương quy định nhiệm vụ, quyền hạn của Hội đồng nhân dân huyện: Thông qua kế hoạch phát triển kinh tế - xã hội trung hạn và hằng năm của huyện, quy hoạch, kế hoạch sử dụng đất của huyện trước khi trình Ủy ban nhân dân cấp tỉnh phê duyệt. Như vậy chưa có sự thống nhất giữa khoản 3, Điều 45 Luật Đất đai năm 2013 và điểm a khoản 2 Điều 26 Luật Tổ chức chính quyền địa phương. Đề nghị nghiên cứu tham mưu trình Quốc hội sửa đổi bổ sung cho phù hợp”.</w:t>
      </w:r>
    </w:p>
    <w:p>
      <w:r>
        <w:t>Vấn đề cử tri nêu, Bộ Tài nguyên và Môi trường có ý kiến như sau:</w:t>
      </w:r>
    </w:p>
    <w:p>
      <w:r>
        <w:t>Tại dự thảo Luật Đất đai (sửa đổi) đã được Chính phủ trình Quốc hội và dự kiến được Quốc hội thông qua tại kỳ họp thứ 6, Quốc hội khóa XV đã có quy định Điều về sửa đổi, bổ sung một số điều của Luật Tổ chức chính quyền địa phương theo hướng như sau:</w:t>
      </w:r>
    </w:p>
    <w:p>
      <w:r>
        <w:t>“2. Sửa đổi, bổ sung điểm a khoản 2 Điều 26 như sau:</w:t>
      </w:r>
    </w:p>
    <w:p>
      <w:r>
        <w:t>“a) Thông qua kế hoạch phát triển kinh tế - xã hội trung hạn và hằng năm của huyện, quy hoạch sử dụng đất của huyện trước khi trình Ủy ban nhân dân cấp tỉnh phê duyệt;”.</w:t>
      </w:r>
    </w:p>
    <w:p>
      <w:r>
        <w:t>Trên đây là ý kiến của Bộ Tài nguyên và Môi trường về vấn đề mà cử tri tỉnh Lào Cai quan tâm. Bộ Tài nguyên và Môi trường xin gửi tới Đoàn Đại biểu Quốc hội để trả lời cử tri trong quá trình tiếp xúc cử tri./.</w:t>
      </w:r>
    </w:p>
    <w:p>
      <w:r>
        <w:t>Nơi nhận:</w:t>
      </w:r>
    </w:p>
    <w:p>
      <w:r>
        <w:t>- Như trên;</w:t>
      </w:r>
    </w:p>
    <w:p>
      <w:r>
        <w:t>- Ban Dân nguyện-UBTVQH (để báo cáo);</w:t>
      </w:r>
    </w:p>
    <w:p>
      <w:r>
        <w:t>- Trưởng đoàn Đại biểu Quốc hội tỉnh Lào Cai;</w:t>
      </w:r>
    </w:p>
    <w:p>
      <w:r>
        <w:t>- Văn phòng Đoàn Đại biểu Quốc hội tỉnh Lào Cai;</w:t>
      </w:r>
    </w:p>
    <w:p>
      <w:r>
        <w:t>- Các Cục: QHPTTNN, ĐKDLTTĐĐ; Vụ ĐĐ; Văn phòng Bộ; Cổng TTĐT BTNMT (để đăng tải);</w:t>
      </w:r>
    </w:p>
    <w:p>
      <w:r>
        <w:t>- Lưu: VT, PC, PTH.</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