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9069/VPCP-NN năm 2023 lấy ý kiến đối với đề nghị của tỉnh Bắc Giang về cho phép sử dụng một phần diện tích bãi sông để thực hiện Dự án đầu tư xây dựng Trường trung học cơ sở Vân Hà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9069/VPCP-NN</w:t>
      </w:r>
    </w:p>
    <w:p>
      <w:r>
        <w:t>V/v lấy ý kiến đối với đề nghị của tỉnh Bắc Giang về cho phép sử dụng một phần diện tích bãi sông để thực hiện Dự án đầu tư xây dựng Trường trung học cơ sở Vân Hà</w:t>
      </w:r>
    </w:p>
    <w:p>
      <w:r>
        <w:t>Hà Nội, ngày 20 tháng 11 năm 2023</w:t>
      </w:r>
    </w:p>
    <w:p>
      <w:r>
        <w:t>Kính gửi:</w:t>
      </w:r>
    </w:p>
    <w:p>
      <w:r>
        <w:t>- Bộ Nông nghiệp và Phát triển nông thôn;</w:t>
      </w:r>
    </w:p>
    <w:p>
      <w:r>
        <w:t>- Bộ Giáo dục và Đào tạo;</w:t>
      </w:r>
    </w:p>
    <w:p>
      <w:r>
        <w:t>- Bộ Xây dựng;</w:t>
      </w:r>
    </w:p>
    <w:p>
      <w:r>
        <w:t>- Bộ Tài nguyên và Môi trường.</w:t>
      </w:r>
    </w:p>
    <w:p>
      <w:r>
        <w:t>Văn phòng Chính phủ nhận được Tờ trình số 358/TTr-UBND ngày 16 tháng 11 năm 2023 của Ủy ban nhân dân tỉnh Bắc Giang trình Thủ tướng Chính phủ về đề nghị cho phép được sử dụng một phần diện tích bãi sông Vân Hà-Tiên Sơn (phía tả sông Cầu) huyện Việt Yên, tỉnh Bắc Giang để thực hiện Dự án: Đầu tư xây dựng trường trung học cơ sở Vân Hà.</w:t>
      </w:r>
    </w:p>
    <w:p>
      <w:r>
        <w:t>Thực hiện Quy chế làm việc của Chính phủ, để có đủ cơ sở tổng hợp, báo cáo lãnh đạo Chính phủ xem xét, quyết định, Văn phòng Chính phủ đề nghị các Bộ có ý kiến bằng văn bản về đề nghị của Ủy ban nhân dân tỉnh Bắc Giang tại Tờ trình nêu trên đối với những vấn đề thuộc phạm vi quản lý của Bộ (trong đó đề nghị Bộ Nông nghiệp và Phát triển nông thôn có ý kiến khẳng định hồ sơ trình của Ủy ban nhân dân tỉnh Bắc Giang đủ điều kiện để Thủ tướng Chính phủ quyết định hay không). Văn bản tham gia ý kiến của các Bộ đề nghị gửi Văn phòng Chính phủ trước ngày 28 tháng 11 năm 2023 để tổng hợp, báo cáo lãnh đạo Chính phủ theo quy định./.</w:t>
      </w:r>
    </w:p>
    <w:p>
      <w:r>
        <w:t>Nơi nhận:</w:t>
      </w:r>
    </w:p>
    <w:p>
      <w:r>
        <w:t>- Như trên;</w:t>
      </w:r>
    </w:p>
    <w:p>
      <w:r>
        <w:t>- UBND tỉnh Bắc Giang;</w:t>
      </w:r>
    </w:p>
    <w:p>
      <w:r>
        <w:t>- VPCP: BTCN, PCN Mai Thị Thu Vân, các Vụ: KGVX, CN;</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