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904/BYT-VPB1 năm 2024 trả lời kiến nghị cử tri tỉnh Cao Bằng sau Kỳ họp thứ 6,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904/BYT-VPB1</w:t>
      </w:r>
    </w:p>
    <w:p>
      <w:r>
        <w:t>V/v trả lời kiến nghị cử tri sau Kỳ họp thứ 6, Quốc hội khóa XV</w:t>
      </w:r>
    </w:p>
    <w:p>
      <w:r>
        <w:t>Hà Nội, ngày 01 tháng 03 năm 2024</w:t>
      </w:r>
    </w:p>
    <w:p>
      <w:r>
        <w:t>Kính gửi:  Đoàn Đại biểu Quốc hội tỉnh Cao Bằng</w:t>
      </w:r>
    </w:p>
    <w:p>
      <w:r>
        <w:t>Bộ Y tế nhận được Công văn số 48/BDN ngày 24/01/2024 của Ban Dân nguyện về việc trả lời kiến nghị của cử tri gửi tới Quốc hội sau Kỳ họp thứ 6, Quốc hội khóa XV, trong đó có một số kiến nghị của cử tri tỉnh Cao Bằng.</w:t>
      </w:r>
    </w:p>
    <w:p>
      <w:r>
        <w:t>Bộ Y tế xin trả lời đối với từng kiến nghị của cử tri liên quan đến lĩnh vực quản lý của ngành Y tế, cụ thể như sau:</w:t>
      </w:r>
    </w:p>
    <w:p>
      <w:r>
        <w:t>1. Đề nghị Bộ Y tế xem xét ban hành quy định trong trường hợp người bệnh khi phải đi mua thuốc, vật tư y tế bên ngoài bệnh viện (thuốc, vật tư y tế trong danh mục bảo hiểm theo chỉ định của bác sĩ) sẽ được Quỹ Bảo hiểm y tế thanh toán, để đảm bảo quyền lợi chính đáng cho người dân có thẻ bảo hiểm y tế nhưng khi khám chữa bệnh không được cung ứng do cơ sở khám, chữa bệnh thiếu thuốc, vật tư y tế.</w:t>
      </w:r>
    </w:p>
    <w:p>
      <w:r>
        <w:t>Các danh mục thuốc, vật tư y tế thuộc phạm vi thanh toán của Quỹ Bảo hiểm y tế được Bộ Y tế ban hành, quy định tại các Thông tư  [1]. Như vậy, danh mục thuốc, vật tư y tế thuộc phạm vi chi trả của Quỹ Bảo hiểm y tế hiện nay đã đáp ứng tương đối đầy đủ, toàn diện nhu cầu sử dụng thuốc, vật tư y tế phù hợp với khả năng chi trả của Quỹ Bảo hiểm y tế. Tuy nhiên để có thuốc, vật tư y tế sẵn có sử dụng tại cơ sở khám chữa bệnh thì cần thực hiện các quy định về mua sắm, lựa chọn nhà thầu cung ứng thuốc theo đúng các quy định pháp luật về đấu thầu.</w:t>
      </w:r>
    </w:p>
    <w:p>
      <w:r>
        <w:t>Hiện nay, việc thực hiện mua sắm còn nhiều vướng mắc trong tổ chức thực hiện, cụ thể như việc đấu thầu mua thuốc, vật tư y tế tại cơ sở khám chữa bệnh còn khó khăn, có nơi còn chưa đúng tiến độ như kế hoạch đã đề ra. Bên cạnh đó, do ảnh hưởng của dịch bệnh, việc cung ứng thuốc, vật tư y tế cũng chịu ảnh hưởng và bị gián đoạn nhất định, nhiều nhà sản xuất không đủ nguyên liệu để sản xuất và phân phối các mặt hàng thuốc, vật tư y tế. Điều này cũng dẫn đến việc tăng giá thuốc, vật tư y tế và tác động đến công tác mua sắm, đấu thầu gặp khó khăn hơn.</w:t>
      </w:r>
    </w:p>
    <w:p>
      <w:r>
        <w:t>Để khắc phục vấn đề nêu trên, trong năm 2023 Bộ Y tế đã ban hành Thông tư số 06/2023/TT-BYT ngày 12/3/2023 sửa đổi, bổ sung một số điều của Thông tư số 15/2019/TT-BYT ngày 11/7/2019 quy định việc đấu thầu thuốc tại các cơ sở y tế công lập; ban hành Thông tư số 14/2023/TT-BYT ngày 30/6/2023 quy định trình tự, thủ tục xây dựng giá gói thầu mua sắm hàng hóa và cung cấp dịch vụ thuộc lĩnh vực trang thiết bị y tế tại các cơ sở y tế công lập.</w:t>
      </w:r>
    </w:p>
    <w:p>
      <w:r>
        <w:t>Bộ Y tế đang phối hợp với các Bộ, ngành liên quan triển khai đồng bộ các giải pháp như: Rà soát, hoàn thiện các văn bản quy phạm pháp luật, trong đó tập trung tiến hành rà soát, hoàn thiện các văn bản quy phạm pháp luật về mua sắm, đấu thầu thuốc, vật tư y tế, đặc biệt khẩn trương có những điều chỉnh trong quy định mua sắm phù hợp với quy định của Luật Đấu thầu mới; sửa đổi và bổ sung danh mục, đặc biệt chú trọng việc mở rộng danh mục thuốc, vật tư y tế nhằm đáp ứng nhu cầu điều trị, bảo đảm quyền lợi của người tham gia bảo hiểm y tế; tập trung đẩy nhanh tiến độ triển khai đấu thầu tập trung quốc gia và đàm phán giá; đôn đốc các cơ sở khám chữa bệnh và các đơn vị liên quan trong việc bảo đảm mua sắm, cung ứng thuốc cho người bệnh.</w:t>
      </w:r>
    </w:p>
    <w:p>
      <w:r>
        <w:t>Đồng thời, Bộ Y tế cũng đang nghiên cứu để xây dựng quy định cơ chế chi trả đối với chi phí các loại thuốc, vật tư y tế thuộc danh mục do bảo hiểm y tế chi trả mà người dân phải mua bên ngoài nhằm bảo đảm quyền lợi của người tham gia bảo hiểm y tế.</w:t>
      </w:r>
    </w:p>
    <w:p>
      <w:r>
        <w:t>2. Đề nghị ban hành văn bản quy định phân cấp cho các cơ quan, đơn vị chức năng có thẩm quyền tập huấn xác nhận kiến thức về an toàn thực phẩm cho các cơ sở sản xuất, chế biến kinh doanh thực phẩm những kiến thức cơ bản cũng như quy định về an toàn vệ sinh thực phẩm. Hiện tại các địa phương đang thực hiện căn cứ theo Thông tư số 13/2020/TT-BCT; Nghị định số 155/2018/NĐ-CP ngày 12/11/2018 của Chính phủ; Nghị định số 123/2018/NĐ-CP đã bãi bỏ việc tổ chức thi và cấp giấy xác nhận kiến thức về an toàn thực phẩm. Vì vậy, việc xác nhận kiến thức an toàn thực phẩm cho nhân viên trực tiếp tham gia sản xuất, kinh doanh thực phẩm sẽ cho doanh nghiệp tổ chức và được chủ cơ sở tự xác nhận, gây khó khăn có các cơ quan, đơn vị quản lý nhà nước về an toàn thực phẩm, nhiều cơ sở thực tế không tổ chức tập huấn, cập nhật kiến thức cho cả chủ và nhân viên nhưng vẫn có giấy xác nhận kiến thức về an toàn thực phẩm đầy đủ theo quy định, các đoàn kiểm tra liên ngành và chuyên ngành đã gặp khó khăn trong công tác kiểm tra, xử lý phạm hành chính về lĩnh vực an toàn thực phẩm.</w:t>
      </w:r>
    </w:p>
    <w:p>
      <w:r>
        <w:t>Nghị định số 155/2018/NĐ-CP ngày 12/11/2018 của Chính phủ sửa đổi, bổ sung một số quy định liên quan đến điều kiện đầu tư kinh doanh thuộc phạm vi quản lý nhà nước của Bộ Y tế; Thông tư số 13/2020/TT-BCT ngày 18/6/2020 của Bộ Công Thương sửa đổi, bổ sung, bãi bỏ một số quy định về điều kiện đầu tư kinh doanh thuộc lĩnh vực quản lý nhà nước của Bộ Công Thương;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quy định người trực tiếp sản xuất, kinh doanh thực phẩm phải được chủ cơ sở xác nhận đã được tập huấn kiến thức an toàn thực phẩm.</w:t>
      </w:r>
    </w:p>
    <w:p>
      <w:r>
        <w:t>Quy định trên phù hợp với chỉ đạo của Chính phủ về việc cắt giảm điều kiện kinh doanh và đơn giản hóa thủ tục hành chính, tạo điều kiện thuận lợi cho hoạt động sản xuất, kinh doanh của doanh nghiệp, chủ cơ sở có trách nhiệm phải thực hiện đúng quy định của pháp luật. Trong quá trình thanh tra, kiểm tra nếu phát hiện tổ chức, cá nhân nào không được tập huấn kiến thức an toàn thực phẩm nhưng chủ cơ sở vẫn xác nhận đã tập huấn kiến thức an toàn thực phẩm sẽ bị xử lý nghiêm theo quy định của pháp luật.</w:t>
      </w:r>
    </w:p>
    <w:p>
      <w:r>
        <w:t>Trên đây là nội dung trả lời đối với kiến nghị của cử tri tỉnh Cao Bằng liên quan đến lĩnh vực y tế, Bộ Y tế trân trọng kính gửi Đoàn Đại biểu Quốc hội để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ATTP, KCB, QLD, HTTB;</w:t>
      </w:r>
    </w:p>
    <w:p>
      <w:r>
        <w:t>- Cổng TTĐT Bộ Y tế (để đăng tải);</w:t>
      </w:r>
    </w:p>
    <w:p>
      <w:r>
        <w:t>- Lưu: VT, VPB1.</w:t>
      </w:r>
    </w:p>
    <w:p>
      <w:r>
        <w:t>BỘ TRƯỞNG</w:t>
      </w:r>
    </w:p>
    <w:p>
      <w:r>
        <w:t>Đào Hồng Lan</w:t>
      </w:r>
    </w:p>
    <w:p>
      <w:r>
        <w:t>[1] Thông tư số 20/2022/TT-BYT ngày 31/12/2022 ban hành Danh mục và tỷ lệ, điều kiện thanh toán đối với thuốc hóa dược, sinh phẩm, thuốc phóng xạ và chất đánh dấu thuộc phạm vi được hưởng của người tham gia bảo hiểm y tế; Thông tư số 05/2015/TT-BYT ngày 17/3/2015 ban hành và hướng dẫn danh mục thuốc động y, thuốc từ dược liệu và vị thuốc y học cổ truyền thuộc phạm vi thanh toán của Quỹ Bảo hiểm y tế; Thông tư số 04/2017/TT-BYT ngày 14/4/2017 ban hành Danh mục và tỷ lệ, điều kiện thanh toán đối với vật tư y tế thuộc phạm vi được hưởng của người tham gia bảo hiểm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