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9028/VPCP-DMDN năm 2023 về đề án cơ cấu lại Tổng công ty Đường sắt Việt Nam giai đoạn đến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9028/VPCP-DMDN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9028/VPCP-DMDN</w:t>
      </w:r>
    </w:p>
    <w:p>
      <w:r>
        <w:t>V/v Đề án cơ cấu lại Tổng công ty Đường sắt Việt Nam giai đoạn đến năm 2025</w:t>
      </w:r>
    </w:p>
    <w:p>
      <w:r>
        <w:t>Hà Nội, ngày 17 tháng 11 năm 2023</w:t>
      </w:r>
    </w:p>
    <w:p>
      <w:r>
        <w:t>Kính gửi:  Ủy ban Quản lý vốn nhà nước tại doanh nghiệp.</w:t>
      </w:r>
    </w:p>
    <w:p>
      <w:r>
        <w:t>Xét đề nghị của Ủy ban Quản lý vốn nhà nước tại doanh nghiệp (các công văn số: 2254/TTr-UBQLV ngày 20 tháng 10 năm 2023, 2255/TTr-UBQLV ngày 20 tháng 10 năm 2023) về Đề án cơ cấu lại Tổng công ty Đường sắt Việt Nam (VNR) giai đoạn đến năm 2025, Phó Thủ tướng Lê Minh Khái có ý kiến như sau:</w:t>
      </w:r>
    </w:p>
    <w:p>
      <w:r>
        <w:t>1. Lãnh đạo Ủy ban Quản lý vốn nhà nước tại doanh nghiệp (Ủy ban) chủ trì họp với các Bộ: Tài chính, Kế hoạch và Đầu tư, Nội vụ, Lao động - Thương binh và Xã hội, Tư pháp và VNR để trao đổi, thống nhất, hoàn thiện hồ sơ Tờ trình, Đề án, dự thảo Quyết định về Đề án cơ cấu lại VNR sau khi đã được Uỷ ban tiếp thu, giải trình ý kiến các Bộ tại các văn bản nêu trên (hồ sơ gửi kèm) và các nội dung bổ sung, làm rõ dưới đây; trình Thủ tướng Chính phủ trước ngày 22 tháng 11 năm 2023, không được chậm trễ hơn:</w:t>
      </w:r>
    </w:p>
    <w:p>
      <w:r>
        <w:t>a) Bổ sung thuyết minh cụ thể để làm rõ sự phù hợp của đề xuất nội dung sắp xếp các doanh nghiệp có vốn góp của Công ty mẹ VNR với Quyết định số 22/2021/QĐ-TTg ngày 02 tháng 7 năm 2021 (nêu rõ căn cứ để tiếp tục duy trì/thoái vốn, tỷ lệ nắm giữ, có hay không thuộc tiêu chí phân loại, nguyên tắc nắm giữ theo quy định tại điều 3, điều 5 Quyết định 22/2021/QĐ-TTg); Ủy ban chịu trách nhiệm về ý kiến thẩm định, đề xuất đối với các doanh nghiệp đề nghị thoái vốn theo quy định của pháp luật và chỉ đạo của Lãnh đạo Chính phủ tại văn bản số 78/TTg-ĐMDN ngày 27 tháng 6 năm 2023.</w:t>
      </w:r>
    </w:p>
    <w:p>
      <w:r>
        <w:t>b) Rà soát kỹ và kết cấu lại các nội dung trình Thủ tướng Chính phủ phê duyệt tại dự thảo Quyết định, bảo đảm phù hợp Quyết định số 360/QĐ-TTg ngày 17 tháng 3 năm 2022 của Thủ tướng Chính phủ (tham khảo Quyết định phê duyệt Đề án đã được Thủ tướng Chính phủ ký ban hành vừa qua), phù hợp với chỉ đạo của Thủ tướng Chính phủ tại văn bản số 303/TTg-ĐMDN ngày 07 tháng 4 năm 2022 và Thông báo số 147/TB-VPCP ngày 22 tháng 4 năm 2023 về bổ sung ngành nghề kinh doanh Tổng công ty.</w:t>
      </w:r>
    </w:p>
    <w:p>
      <w:r>
        <w:t>2. Yêu cầu các Bộ, cơ quan cử Lãnh đạo Bộ hoặc đại diện đủ thẩm quyền dự họp, nghiên cứu hồ sơ gửi kèm, theo chức năng, nhiệm vụ được giao có trách nhiệm thể hiện rõ quan điểm đối với kiến nghị, đề xuất của Ủy ban Quản lý vốn nhà nước tại doanh nghiệp tại cuộc họp nêu trên.</w:t>
      </w:r>
    </w:p>
    <w:p>
      <w:r>
        <w:t>3. Văn phòng Chính phủ theo dõi, đôn đốc theo chức năng, nhiệm vụ được giao.</w:t>
      </w:r>
    </w:p>
    <w:p>
      <w:r>
        <w:t>Văn phòng Chính phủ thông báo để Ủy ban Quản lý vốn nhà nước tại doanh nghiệp và các cơ quan liên quan biết, thực hiện./.</w:t>
      </w:r>
    </w:p>
    <w:p>
      <w:r>
        <w:t>Nơi nhận:</w:t>
      </w:r>
    </w:p>
    <w:p>
      <w:r>
        <w:t>- Như trên;</w:t>
      </w:r>
    </w:p>
    <w:p>
      <w:r>
        <w:t>- Thủ tướng, PTTg Lê Minh Khái  (để b/c)</w:t>
      </w:r>
    </w:p>
    <w:p>
      <w:r>
        <w:t>- Các Bộ: TC, KH&amp;ĐT, NV, LĐ-TB&amp;XH, TP;</w:t>
      </w:r>
    </w:p>
    <w:p>
      <w:r>
        <w:t>- VPCP: BTCN, PCN Mai Thị Thu Vân; các Vụ: KTTH, CN,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