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902/BYT-VPB1 năm 2024 trả lời kiến nghị cử tri tỉnh Đắk Lắk sau Kỳ họp thứ 6,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902/BYT-VPB1</w:t>
      </w:r>
    </w:p>
    <w:p>
      <w:r>
        <w:t>V/v trả lời kiến nghị cử tri sau Kỳ họp thứ 6, Quốc hội khóa XV</w:t>
      </w:r>
    </w:p>
    <w:p>
      <w:r>
        <w:t>Hà Nội, ngày 01 tháng 03 năm 2024</w:t>
      </w:r>
    </w:p>
    <w:p>
      <w:r>
        <w:t>Kính gửi:  Đoàn Đại biểu Quốc hội tỉnh Đắk Lắk</w:t>
      </w:r>
    </w:p>
    <w:p>
      <w:r>
        <w:t>Bộ Y tế nhận được Công văn số 48/BDN ngày 24/01/2024 của Ban Dân nguyện về việc trả lời kiến nghị của cử tri gửi tới Quốc hội sau Kỳ họp thứ 6, Quốc hội khóa XV, trong đó cử tri tỉnh Đắk Lắk kiến nghị “ Đề nghị Bộ Y tế phối hợp với Bộ Công an để tích hợp dữ liệu về nhân thân của người dân có khám chữa bệnh điện tử với ứng dụng định danh điện tử nhằm đảm bảo tính thống nhất, đồng bộ, nâng cao tỷ lệ dân s ố  có s ổ  khám chữa bệnh điện  tử   ”.</w:t>
      </w:r>
    </w:p>
    <w:p>
      <w:r>
        <w:t>Sau khi nghiên cứu nội dung kiến nghị và rà soát các văn bản liên quan, Bộ Y tế xin trả lời như sau:</w:t>
      </w:r>
    </w:p>
    <w:p>
      <w:r>
        <w:t>Triển khai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Bộ Y tế đã chủ động phối hợp với Bộ Công an triển khai thực hiện các nội dung liên quan đến lĩnh vực y tế. Ngày 31/10/2023, Bộ Y tế đã ban hành Quyết định số 4026/QĐ-BYT quy định các trường thông tin sức khỏe cá nhân hiển thị ứng dụng định danh điện tử công dân (ứng dụng Vne I D) thí điểm trên địa bàn thành phố Hà Nội. Sau khi triển khai thí điểm tại thành phố Hà Nội, Bộ Y tế phối hợp với Bộ Công an, Bảo hiểm xã hội Việt Nam để chỉ đạo các cơ sở khám bệnh, chữa bệnh toàn quốc về việc chuyển, đồng bộ dữ liệu, hiển thị thông tin sức khỏe cá nhân trên ứng dụng Vne I D.</w:t>
      </w:r>
    </w:p>
    <w:p>
      <w:r>
        <w:t>Bộ Y tế trân trọng kính gửi Đoàn Đại biểu Quốc hội tỉnh Đắk Lắk để biết, thông tin tới cử tri.</w:t>
      </w:r>
    </w:p>
    <w:p>
      <w:r>
        <w:t>Xin trân trọng cảm ơn./.</w:t>
      </w:r>
    </w:p>
    <w:p>
      <w:r>
        <w:t>Nơi nhận:</w:t>
      </w:r>
    </w:p>
    <w:p>
      <w:r>
        <w:t>- Như trên;</w:t>
      </w:r>
    </w:p>
    <w:p>
      <w:r>
        <w:t>- Ban Dân nguyện - UBTVQH;</w:t>
      </w:r>
    </w:p>
    <w:p>
      <w:r>
        <w:t>- VPCP: QHĐP, TH;</w:t>
      </w:r>
    </w:p>
    <w:p>
      <w:r>
        <w:t>- VPQH;</w:t>
      </w:r>
    </w:p>
    <w:p>
      <w:r>
        <w:t>- Các đ/c Thứ  tr ưởng BYT;</w:t>
      </w:r>
    </w:p>
    <w:p>
      <w:r>
        <w:t>- BYT: K2ĐT, KCB;</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