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9013/VPCP-CN năm 2025 đẩy nhanh tiến độ triển khai dự án đầu tư xây dựng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9013/VPCP-CN</w:t>
      </w:r>
    </w:p>
    <w:p>
      <w:r>
        <w:t>V/v đẩy nhanh tiến độ triển khai dự án đầu tư xây dựng Cảng hàng không quốc tế Long Thành giai đoạn 1</w:t>
      </w:r>
    </w:p>
    <w:p>
      <w:r>
        <w:t>Hà Nội, ngày 23 tháng 9 năm 2025</w:t>
      </w:r>
    </w:p>
    <w:p>
      <w:r>
        <w:t>Kính gửi:</w:t>
      </w:r>
    </w:p>
    <w:p>
      <w:r>
        <w:t>- Bộ trưởng các Bộ: Xây dựng, Tài chính, Công an, Y tế, Quốc phòng, Y t ế , Nông nghiệp và Môi trường;</w:t>
      </w:r>
    </w:p>
    <w:p>
      <w:r>
        <w:t>- Chủ tịch Ủy ban nhân dân tỉnh Đồng Nai;</w:t>
      </w:r>
    </w:p>
    <w:p>
      <w:r>
        <w:t>- Tổng giám đốc Tổng công ty Quản lý bay Việt Nam (VATM);</w:t>
      </w:r>
    </w:p>
    <w:p>
      <w:r>
        <w:t>- Tổng giám đốc Tổng công ty Cảng hàng không Việt Nam (ACV);</w:t>
      </w:r>
    </w:p>
    <w:p>
      <w:r>
        <w:t>- Tổng giám đốc Tổng công ty Hàng không Việt Nam (VNA);</w:t>
      </w:r>
    </w:p>
    <w:p>
      <w:r>
        <w:t>Xét báo cáo của Bộ Xây dựng tại văn bản số 221/BC-BXD ngày 13 tháng 9 năm 2025 về tình hình thực hiện dự án đầu tư xây dựng Cảng hàng không quốc tế Long Thành giai đoạn 1, Phó Thủ tướng Chính phủ Trần Hồng Hà có ý kiến như sau:</w:t>
      </w:r>
    </w:p>
    <w:p>
      <w:r>
        <w:t>1. Bộ Xây dựng</w:t>
      </w:r>
    </w:p>
    <w:p>
      <w:r>
        <w:t>- Tiếp tục phối hợp với các Bộ, Ủy ban nhân dân (UBND) tỉnh Đồng Nai, chủ đầu tư các Dự án thành phần (DATP) thường xuyên kiểm tra, rà soát, cập nhật tiến độ thi công các hạng mục công trình, gói thầu, kịp thời báo cáo Thủ tướng Chính phủ kết quả thực hiện, các khó khăn, vướng mắc và giải pháp tháo gỡ.</w:t>
      </w:r>
    </w:p>
    <w:p>
      <w:r>
        <w:t>- Tiếp tục chỉ đạo VATM yêu cầu nhà thầu thi công các gói thầu thuộc DATP 2 bổ sung nhân lực, máy móc thiết bị, tăng mũi thi công để đẩy nhanh tiến độ triển khai, bảo đảm các mốc tiến độ như đã cam kết.</w:t>
      </w:r>
    </w:p>
    <w:p>
      <w:r>
        <w:t>- Tiếp tục chỉ đạo Cục Hàng không Việt Nam, VATM phối hợp chặt chẽ với ACV, VNA tập trung hoàn thiện các công việc để phục vụ bay hiệu chuẩn và bay kỹ thuật vào ngày 19 tháng 12 năm 2025.</w:t>
      </w:r>
    </w:p>
    <w:p>
      <w:r>
        <w:t>2. UBND tỉnh Đồng Nai</w:t>
      </w:r>
    </w:p>
    <w:p>
      <w:r>
        <w:t>- Chỉ đạo các cơ quan chức năng trực thuộc tập trung xử lý các khó khăn, vướng mắc để đẩy nhanh tiến độ cấp vật liệu đá về công trường từ các mỏ đang khai thác; kịp thời giải quyết các vướng mắc về thủ tục đối với các mỏ đá đã được phân khai (nhưng chưa thể khai thác) bảo đảm đủ nguồn vật liệu cho DATP 3, hoàn thành trong tháng 9 năm 2025.</w:t>
      </w:r>
    </w:p>
    <w:p>
      <w:r>
        <w:t>- Hoàn thành, bàn giao toàn bộ mặt bằng cho dự án và hoàn thành việc lựa chọn nhà đầu tư xây d ự ng tuyến ống dẫn nhiên liệu trong tháng 9 năm 2025.</w:t>
      </w:r>
    </w:p>
    <w:p>
      <w:r>
        <w:t>3. Tổng Công ty Cảng hàng không Việt Nam</w:t>
      </w:r>
    </w:p>
    <w:p>
      <w:r>
        <w:t>- Thường xuyên tổ chức kiểm tra, rà soát tiến độ thi công, điều chỉnh, cập nhật tiến độ theo tuần đối với từng hạng mục, gói thầu thuộc DATP 3; kịp thời tổ chức xử lý các khó khăn, vướng mắc ảnh hưởng đến tiến độ thi công; chỉ đạo các nhà thầu tăng cường nhân lực, thiết bị, chủ động tập kết nguồn vật tư, vật liệu, nguồn lực về tài chính ..., tổ chức thi công 3 ca, 4 kíp, thi công cả ngày nghỉ, ngày lễ để hoàn thành theo tiến độ đã cam kết, đặc biệt là các gói thầu có khối lượng còn lại lớn, có nguy cơ chậm tiến độ.</w:t>
      </w:r>
    </w:p>
    <w:p>
      <w:r>
        <w:t>- Tập trung ưu tiên tổ chức thi công hoàn thành các hạng mục cầu cạn kết nối với nhà ga; các tuyến tuynen kỹ thuật đang bị chậm tiến độ so với kế hoạch, nhất là các tuyến phải hoàn thành trước đê lắp đặt các thiết bị, hệ thống cấp, thoát nước, điện, đường dây tín hiệu,... phục vụ việc vận hành thử nghiệm hoàn thành công trình.</w:t>
      </w:r>
    </w:p>
    <w:p>
      <w:r>
        <w:t>- Tiếp tục chủ động phối hợp với UBND tỉnh Đồng Nai tháo gỡ các khó khăn, vướng mắc trong việc cung cấp vật liệu, chủ động tìm kiếm thêm nguồn  vật  liệu khác cho dự án, bảo đảm tiến độ hoàn thành dự án như đã cam kết; thường xuyên, tăng cường công tác kiểm tra, giám sát việc tổ chức khai thác của các nhà thầu tại các mỏ đá được áp d ụ ng cơ chế đặc thù bảo đảm phù hợp với tiến độ thi công, tuân thủ quy định pháp luật.</w:t>
      </w:r>
    </w:p>
    <w:p>
      <w:r>
        <w:t>- Phối hợp chặt chẽ với VATM, Cục Hàng không Việt Nam và các cơ quan chức năng của Bộ Xây dựng bảo đảm việc hoàn thành các hạng mục phục vụ công tổ chức bay hiệu chuẩn, bay kỹ thuật theo kế hoạch.</w:t>
      </w:r>
    </w:p>
    <w:p>
      <w:r>
        <w:t>- Khẩn trương hoàn thiện hồ sơ, báo cáo cấp có thẩm quyền điều chỉnh đầu tư 04 kho hàng hóa trong tháng 9 năm 2025.</w:t>
      </w:r>
    </w:p>
    <w:p>
      <w:r>
        <w:t>4. Tổng Công ty Hàng không Việt Nam</w:t>
      </w:r>
    </w:p>
    <w:p>
      <w:r>
        <w:t>Tiếp tục phối hợp với Cục Hàng không Việt Nam, VATM, ACV và các cơ quan liên quan tổ chức xây dựng phương án, kịch bản cho chuyển ba n  kỹ thuật bảo đảm an toàn, đúng tiến độ yêu cầu.</w:t>
      </w:r>
    </w:p>
    <w:p>
      <w:r>
        <w:t>5. Các chủ đầu tư đặc biệt lưu ý phải bảo đảm chất lượng, vệ sinh môi trường, an toàn lao động theo đúng quy định, không vì tiến độ mà bỏ qua, rút ngắn các quy trình, thủ tục công nghệ, lựa chọn loại vật liệu không đảm bảo tiêu chuẩn, mất vệ sinh môi trường, mất an toàn lao động trên công trường...</w:t>
      </w:r>
    </w:p>
    <w:p>
      <w:r>
        <w:t>Văn phòng Chính phủ thông báo để các Bộ và các cơ quan, đơn vị có liên quan triển khai, thực hiện./.</w:t>
      </w:r>
    </w:p>
    <w:p>
      <w:r>
        <w:t>Nơi nhận:</w:t>
      </w:r>
    </w:p>
    <w:p>
      <w:r>
        <w:t>- Như trên;</w:t>
      </w:r>
    </w:p>
    <w:p>
      <w:r>
        <w:t>- Thủ tướng Chính phủ (để b/c);</w:t>
      </w:r>
    </w:p>
    <w:p>
      <w:r>
        <w:t>- PTTg Trần Hồng Hà (để b/c);</w:t>
      </w:r>
    </w:p>
    <w:p>
      <w:r>
        <w:t>- Các Bộ: XD, TC, CA, QP, Y tế, NN&amp;MT;</w:t>
      </w:r>
    </w:p>
    <w:p>
      <w:r>
        <w:t>- UBND các tỉnh: TP Hồ Chí Minh, Đồng Nai;</w:t>
      </w:r>
    </w:p>
    <w:p>
      <w:r>
        <w:t>- Các Tổng công ty: VATM, ACV, VNA;</w:t>
      </w:r>
    </w:p>
    <w:p>
      <w:r>
        <w:t>- VPCP: BTCN,PCN  Nguyễn  Sỹ Hiệp, Trợ lý TTg, TGĐ Cổng TTĐT, các Vụ: KTTH, QHĐP, NN, KGVX, TH;</w:t>
      </w:r>
    </w:p>
    <w:p>
      <w:r>
        <w:t>- Lưu: VT, CN nvv</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