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900/TCT-CS năm 2025 về chính sách thuế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900/TCT-CS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900/TCT-CS</w:t>
      </w:r>
    </w:p>
    <w:p>
      <w:r>
        <w:t>V/v chính sách thuế.</w:t>
      </w:r>
    </w:p>
    <w:p>
      <w:r>
        <w:t>Hà Nội, ngày 27 tháng 02 năm 2025</w:t>
      </w:r>
    </w:p>
    <w:p>
      <w:r>
        <w:t>Kính gửi:  Cục Thuế thành phố Đà Nẵng.</w:t>
      </w:r>
    </w:p>
    <w:p>
      <w:r>
        <w:t>Tổng cục Thuế nhận được công văn số 11437/CTDAN-TTHT của Cục Thuế thành phố Đà Nẵng về chính sách thuế. Về vấn đề này, Tổng cục Thuế có ý kiến như sau:</w:t>
      </w:r>
    </w:p>
    <w:p>
      <w:r>
        <w:t>Căn cứ khoản 1 Điều 4 Nghị định số 123/2020/NĐ-CP ngày 19/10/2020 của Chính phủ quy định nguyên tắc lập, quản lý, sử dụng hóa đơn, chứng từ;</w:t>
      </w:r>
    </w:p>
    <w:p>
      <w:r>
        <w:t>Căn cứ khoản 2 Điều 13 Nghị định số 123/2020/NĐ-CP quy định áp dụng hóa đơn điện tử khi bán hàng hóa, cung cấp dịch vụ;</w:t>
      </w:r>
    </w:p>
    <w:p>
      <w:r>
        <w:t>Căn cứ khoản 3 Điều 1 Thông tư số 26/2015/TT-BTC ngày 27/2/2015 của Bộ Tài chính sửa đổi, bổ sung một số điều của Thông tư số 219/2013/TT-BTC ngày 31/12/2013 của Bộ Tài chính hướng dẫn thi hành Luật Thuế giá trị gia tăng (GTGT) và Nghị định số 209/2013/NĐ-CP ngày 18/12/2013 của Chính phủ quy định chi tiết và hướng dẫn thi hành một số điều Luật Thuế GTGT (đã được sửa đổi, bổ sung theo Thông tư số 119/2014/TT-BTC ngày 25/8/2014 và Thông tư số 151/2014/TT-BTC ngày 10/10/2014 của Bộ Tài chính) quy định đối tượng không chịu thuế GTGT;</w:t>
      </w:r>
    </w:p>
    <w:p>
      <w:r>
        <w:t>Căn cứ khoản 1, khoản 4 và khoản 5 Điều 17 Thông tư số 78/2014/TT-BTC ngày 18/6/2014 của Bộ Tài chính (được sửa đổi, bổ sung tại Thông tư số 96/2015/TT-BTC ngày 22/6/2015) hướng dẫn về thu nhập chịu thuế.</w:t>
      </w:r>
    </w:p>
    <w:p>
      <w:r>
        <w:t>Đề nghị Cục Thuế thành phố Đà Nẵng căn cứ các quy định trên và căn cứ hồ sơ thực tế để thực hiện theo quy định.</w:t>
      </w:r>
    </w:p>
    <w:p>
      <w:r>
        <w:t>Tổng cục Thuế trả lời để Cục Thuế thành phố Đà Nẵng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Vụ KK, PC-TCT;</w:t>
      </w:r>
    </w:p>
    <w:p>
      <w:r>
        <w:t>- Website TCT;</w:t>
      </w:r>
    </w:p>
    <w:p>
      <w:r>
        <w:t>- Lưu VT, CS.</w:t>
      </w:r>
    </w:p>
    <w:p>
      <w:r>
        <w:t>TL.TỔNG CỤC TRƯỞNG</w:t>
      </w:r>
    </w:p>
    <w:p>
      <w:r>
        <w:t>KT.VỤ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