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8877/VPCP-KTTH về tình hình thực hiện kế hoạch đầu tư công nguồn ngân sách nhà nước 7 tháng, ước 8 tháng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8877/VPCP-KTTH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8877/VPCP-KTTH</w:t>
      </w:r>
    </w:p>
    <w:p>
      <w:r>
        <w:t>V/v tình hình thực hiện kế hoạch đầu tư công nguồn NSNN 7 tháng, ước 8 tháng năm 2025</w:t>
      </w:r>
    </w:p>
    <w:p>
      <w:r>
        <w:t>Hà Nội, ngày 19 tháng 9 năm 2025</w:t>
      </w:r>
    </w:p>
    <w:p>
      <w:r>
        <w:t>Kính gửi:</w:t>
      </w:r>
    </w:p>
    <w:p>
      <w:r>
        <w:t>- Các Bộ trưởng Bộ, Thủ trưởng cơ quan ngang bộ, cơ quan thuộc Chính phủ, các cơ quan khác ở trung ương;</w:t>
      </w:r>
    </w:p>
    <w:p>
      <w:r>
        <w:t>- Chủ tịch Ủy ban nhân dân các tỉnh, thành phố trực thuộc trung ương.</w:t>
      </w:r>
    </w:p>
    <w:p>
      <w:r>
        <w:t>Xét báo cáo của Bộ Tài chính tại văn bản số 13417/BTC-ĐT ngày 28 tháng 8 năm 2025 về tình hình thực hiện kế hoạch đầu tư công nguồn ngân sách nhà nước 7 tháng, ước 8 tháng năm 2025, Phó Thủ tướng Hồ Đức Phớc giao các Bộ, cơ quan trung ương và địa phương:</w:t>
      </w:r>
    </w:p>
    <w:p>
      <w:r>
        <w:t>1. Căn cứ chức năng, nhiệm vụ, thẩm quyền được giao khẩn trương tập trung thực hiện quyết liệt các giải pháp kịp thời, phù hợp, hiệu quả để đẩy mạnh giải ngân vốn đầu tư công năm 2025, phấn đấu giải ngân đạt 100% kế hoạch được Thủ tướng Chính phủ giao, góp phần thúc đẩy tăng trưởng, ổn định kinh tế vĩ mô, bảo đảm các cân đối lớn của nền kinh tế.</w:t>
      </w:r>
    </w:p>
    <w:p>
      <w:r>
        <w:t>2. Tiếp tục triển khai nghiêm túc các chỉ đạo của Chính phủ, Thủ tướng Chính phủ về đẩy mạnh giải ngân vốn đầu tư công năm 2025 tại các Nghị quyết của Chính phủ, Chỉ thị, Công điện, các thông báo kết luận của Thường trực Chính phủ tại các Hội nghị thúc đẩy giải ngân vốn đầu tư công, văn bản chỉ đạo của Lãnh đạo Chính phủ có liên quan.</w:t>
      </w:r>
    </w:p>
    <w:p>
      <w:r>
        <w:t>Văn phòng Chính phủ thông báo để các cơ quan, địa phương biết, thực hiện./.</w:t>
      </w:r>
    </w:p>
    <w:p>
      <w:r>
        <w:t>(xin gửi kèm theo bản chụp văn bản số 13417/BTC-ĐT ngày 28/8/2025 của Bộ Tài chính đến các Bộ, cơ quan, địa phương)</w:t>
      </w:r>
    </w:p>
    <w:p>
      <w:r>
        <w:t>Nơi nhận:</w:t>
      </w:r>
    </w:p>
    <w:p>
      <w:r>
        <w:t>- Như trên;</w:t>
      </w:r>
    </w:p>
    <w:p>
      <w:r>
        <w:t>- TTgCP, các PTTg;</w:t>
      </w:r>
    </w:p>
    <w:p>
      <w:r>
        <w:t>- VPCP: BTCN, các PCN, Các Vụ: KGVX, CN, NN, QHQT, QHĐP,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