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8862/VPCP-CN năm 2024 phối hợp với các bộ, cơ quan liên quan nghiên cứu đánh giá toàn diện các tiêu chí kỹ thuật, kinh tế, môi trường giải pháp cầu bản trên cọc PRC V+ khi triển khai trên quy mô lớn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8862/VPCP-CN</w:t>
      </w:r>
    </w:p>
    <w:p>
      <w:r>
        <w:t>V/v phối hợp với các bộ, cơ quan liên quan nghiên cứu đánh giá toàn diện các tiêu chí kỹ thuật, kinh tế, môi trường giải pháp cầu bản trên cọc PRC V+ khi triển khai trên quy mô lớn</w:t>
      </w:r>
    </w:p>
    <w:p>
      <w:r>
        <w:t>Hà Nội ngày 02 tháng 12 năm 2024</w:t>
      </w:r>
    </w:p>
    <w:p>
      <w:r>
        <w:t>Kính gửi:</w:t>
      </w:r>
    </w:p>
    <w:p>
      <w:r>
        <w:t>- Bộ trưởng các Bộ: Giao thông vận tải, Khoa học và Công nghệ, Tài nguyên và Môi trường, Xây dựng;</w:t>
      </w:r>
    </w:p>
    <w:p>
      <w:r>
        <w:t>- Chủ tịch Ủy ban nhân dân thành phố Hà Nội.</w:t>
      </w:r>
    </w:p>
    <w:p>
      <w:r>
        <w:t>Xét báo cáo của Công ty TNHH Hòa Bình tại Công văn số 300-2024/CV- HB ngày 18 tháng 11 năm 2024 về việc phối hợp với các bộ, cơ quan liên quan nghiên cứu đánh giá toàn diện các tiêu chí kỹ thuật, kinh tế, môi trường giải pháp cầu bản trên cọc PRC V+ khi triển khai trên quy mô lớn, Phó Thủ tướng Chính phủ Trần Hồng Hà có ý kiến như sau:</w:t>
      </w:r>
    </w:p>
    <w:p>
      <w:r>
        <w:t>1. Bộ Giao thông vận tải chủ trì, chỉ đạo nghiên cứu đánh giá toàn diện giải pháp do Công ty TNHH Hòa Bình báo cáo.</w:t>
      </w:r>
    </w:p>
    <w:p>
      <w:r>
        <w:t>2. Phó Thủ tướng Chính phủ cùng Bộ Giao thông vận tải, Bộ Xây dựng, Bộ Khoa học và Công nghệ, Bộ Tài nguyên và Môi trường và Ủy ban nhân dân thành phố Hà Nội cùng xem xét việc khảo sát thực địa và nghe báo cáo sau ngày 30 tháng 11 năm 2024.</w:t>
      </w:r>
    </w:p>
    <w:p>
      <w:r>
        <w:t>Văn phòng Chính phủ trân trọng thông báo để các Bộ, cơ quan liên quan biết, thực hiện/.</w:t>
      </w:r>
    </w:p>
    <w:p>
      <w:r>
        <w:t>Nơi nhận:</w:t>
      </w:r>
    </w:p>
    <w:p>
      <w:r>
        <w:t>- Như trên;</w:t>
      </w:r>
    </w:p>
    <w:p>
      <w:r>
        <w:t>- Thủ tướng Chính phủ (để b/c);</w:t>
      </w:r>
    </w:p>
    <w:p>
      <w:r>
        <w:t>- PTTg Trần Hồng Hà (để b/c);</w:t>
      </w:r>
    </w:p>
    <w:p>
      <w:r>
        <w:t>- Viện HLKHCN Việt Nam;</w:t>
      </w:r>
    </w:p>
    <w:p>
      <w:r>
        <w:t>- Công ty TNHH Hòa Bình;</w:t>
      </w:r>
    </w:p>
    <w:p>
      <w:r>
        <w:t>- VPCP: BTCN, các PCN: Cao Huy, Nguyễn Sỹ Hiệp,</w:t>
      </w:r>
    </w:p>
    <w:p>
      <w:r>
        <w:t>- Lưu: VT, CN (2).THH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