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8850/BGTVT-VT năm 2024 tiếp tục tăng cường kiểm tra, xử lý “xe dù, bến cóc”, “xe trá hình tuyến cố định”, “xe ghép, xe tiện chuyến” trên địa bàn địa phương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8850/BGTVT-VT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8850/BGTVT-VT</w:t>
      </w:r>
    </w:p>
    <w:p>
      <w:r>
        <w:t>V/v tiếp tục tăng cường kiểm tra, xử lý “xe dù, bến cóc”, “xe trá hình tuyến cố định”, “xe ghép, xe tiện chuyến” trên địa bàn địa phương</w:t>
      </w:r>
    </w:p>
    <w:p>
      <w:r>
        <w:t>Hà Nội, ngày 16 tháng 8 năm 2024</w:t>
      </w:r>
    </w:p>
    <w:p>
      <w:r>
        <w:t>Kính gửi:  Ủy ban nhân dân các tỉnh, thành phố trực thuộc Trung ương</w:t>
      </w:r>
    </w:p>
    <w:p>
      <w:r>
        <w:t>Thời gian qua, Ủy ban nhân dân (UBND) các tỉnh, thành phố trực thuộc Trung ương đã quan tâm, phối hợp chặt chẽ cùng Bộ Giao thông vận tải (Bộ GTVT) trong công tác quản lý nhà nước về hoạt động vận tải, nhất là giải quyết tình trạng “xe dù, bến cóc”, “xe trá hình tuyến cố định”, “xe ghép, xe tiện chuyến” trên địa bàn địa phương  [1]. Tuy nhiên vẫn còn tồn tại hiện tượng “xe dù, bến cóc”, “xe trá hình tuyến cố định”, “xe ghép, xe tiện chuyến” hoạt động, ở nhiều nơi vi phạm còn diễn ra công khai mà chưa được xử lý nghiêm minh  [2]. Để tiếp tục quản lý chặt chẽ các hoạt động kinh doanh vận tải theo quy định của pháp luật, Bộ GTVT đề nghị UBND các tỉnh, thành phố trực thuộc Trung ương tiếp tục quan tâm phối hợp, chỉ đạo các cơ quan chức năng của tỉnh, thành phố:</w:t>
      </w:r>
    </w:p>
    <w:p>
      <w:r>
        <w:t>1. Rà soát, thực hiện nghiêm các nhiệm vụ, giải pháp, nội dung chỉ đạo của Bộ GTVT về kiểm tra, xử lý “xe dù, bến cóc”, “xe trá hình tuyến cố định”, “xe ghép, xe tiện chuyến” tại các văn bản đã nêu.</w:t>
      </w:r>
    </w:p>
    <w:p>
      <w:r>
        <w:t>2. Giao Sở GTVT chủ trì, phối hợp với các Sở, ngành liên quan tham mưu Kế hoạch của UBND tỉnh, thành phố thực hiện Chỉ thị số 23/CT-TTg của Thủ tướng Chính phủ ngày 26/7/2024 về tăng cường công tác bảo đảm trật tự an toàn giao thông đối với hoạt động kinh doanh vận tải đường bộ trong tình hình mới.</w:t>
      </w:r>
    </w:p>
    <w:p>
      <w:r>
        <w:t>3. Sở GTVT tăng cường phối hợp với lực lượng Cảnh sát giao thông và Công an địa phương tiếp tục triển khai thực hiện nghiêm Chỉ thị số 10/CT-TTg của Thủ tướng Chính phủ ngày 19/4/2023 về tăng cường công tác bảo đảm trật tự, an toàn giao thông đường bộ trong tình hình mới đảm bảo hiệu quả, phù hợp với tình hình thực tế. Thường xuyên rà soát, kiểm tra việc thực hiện các quy định về điều kiện an toàn giao thông của đơn vị kinh doanh vận tải bằng ô tô trên địa bàn, đặc biệt chú trọng việc thực hiện các quy định về thời gian lái xe, tốc độ, điều kiện an toàn kỹ thuật của phương tiện, điều kiện của người lái xe kinh doanh vận tải, chở đúng số người quy định… xử lý nghiêm vi phạm nếu phát hiện.</w:t>
      </w:r>
    </w:p>
    <w:p>
      <w:r>
        <w:t>Bộ GTVT đề nghị UBND các tỉnh, thành phố trực thuộc Trung ương quan tâm, phối hợp chỉ đạo thực hiện./.</w:t>
      </w:r>
    </w:p>
    <w:p>
      <w:r>
        <w:t>Nơi nhận:</w:t>
      </w:r>
    </w:p>
    <w:p>
      <w:r>
        <w:t>- Như trên;</w:t>
      </w:r>
    </w:p>
    <w:p>
      <w:r>
        <w:t>- Bộ trưởng (để b/c);</w:t>
      </w:r>
    </w:p>
    <w:p>
      <w:r>
        <w:t>- Uỷ ban ATGT Quốc gia;</w:t>
      </w:r>
    </w:p>
    <w:p>
      <w:r>
        <w:t>- Thanh tra Bộ GTVT;</w:t>
      </w:r>
    </w:p>
    <w:p>
      <w:r>
        <w:t>- Cục Đường bộ Việt Nam;</w:t>
      </w:r>
    </w:p>
    <w:p>
      <w:r>
        <w:t>- Sở GTVT các tỉnh, thành phố trực thuộc TW;</w:t>
      </w:r>
    </w:p>
    <w:p>
      <w:r>
        <w:t>- Báo Giao thông;</w:t>
      </w:r>
    </w:p>
    <w:p>
      <w:r>
        <w:t>- Báo Tiền phong;</w:t>
      </w:r>
    </w:p>
    <w:p>
      <w:r>
        <w:t>- Cổng Thông tin điện tử Bộ GTVT;</w:t>
      </w:r>
    </w:p>
    <w:p>
      <w:r>
        <w:t>- Hiệp hội Vận tải ô tô Việt Nam;</w:t>
      </w:r>
    </w:p>
    <w:p>
      <w:r>
        <w:t>- Lưu: VT, Vận tải.</w:t>
      </w:r>
    </w:p>
    <w:p>
      <w:r>
        <w:t>KT. BỘ TRƯỞNG</w:t>
      </w:r>
    </w:p>
    <w:p>
      <w:r>
        <w:t>THỨ TRƯỞNG</w:t>
      </w:r>
    </w:p>
    <w:p>
      <w:r>
        <w:t>Nguyễn Duy Lâm</w:t>
      </w:r>
    </w:p>
    <w:p>
      <w:r>
        <w:t>[1] Các văn bản: số 7161/BGTVT-VT ngày 15/7/2022, số 8678/BGTVT-VT ngày 22/8/2022, số 12089/BGTVT-VT ngày 18/11/2022, số 13576/BGTVT-VT ngày 21/12/2022, số 5144/BGTVT-VT ngày 19/5/2023, số 8111/BGTVT-VT ngày 28/7/2023.</w:t>
      </w:r>
    </w:p>
    <w:p>
      <w:r>
        <w:t>[2] Báo Tiền phong: https://tienphong.vn/nhuc-nhoi-xe-hop-dong-tra-hinh-tu-do-dieu-pho-lap-ben-coc-   post1659733.tpo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