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8811/VPCP-CN năm 2023 về rà soát, hoàn thiện và ký tắt dự thảo Quyết định thành lập và Quy chế làm việc của Ban Chỉ đạo Nhà nước các công trình, dự án quan trọng quốc gia, trọng điểm ngành năng lượng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8811/VPCP-CN</w:t>
      </w:r>
    </w:p>
    <w:p>
      <w:r>
        <w:t>V/v rà soát, hoàn thiện và ký tắt dự thảo Quyết định thành lập và Quy chế làm việc của Ban Chỉ đạo Nhà nước các công trình, dự án quan trọng quốc gia, trọng điểm ngành năng lượng</w:t>
      </w:r>
    </w:p>
    <w:p>
      <w:r>
        <w:t>Hà Nội, ngày 10 tháng 11 năm 2023</w:t>
      </w:r>
    </w:p>
    <w:p>
      <w:r>
        <w:t>Kính gửi:    Bộ Công Thương.</w:t>
      </w:r>
    </w:p>
    <w:p>
      <w:r>
        <w:t>Thực hiện chỉ đạo của Phó Thủ tướng Chính phủ Trần Hồng Hà, ngày 09 tháng 11 năm 2023 Văn phòng Chính phủ đã tổ chức cuộc họp với đại diện Bộ Công Thương, Bộ Nội Vụ, Bộ Tư pháp để rà soát, hoàn thiện dự thảo Quyết định thành lập và Quy chế làm việc của Ban Chỉ đạo Nhà nước các công trình, dự án quan trọng quốc gia, trọng điểm ngành năng lượng.</w:t>
      </w:r>
    </w:p>
    <w:p>
      <w:r>
        <w:t>Tại cuộc họp, Bộ Công Thương và các cơ quan đã rà soát kỹ và thống nhất một số nội dung về: (i) tên gọi Ban Chỉ đạo; (ii) chức năng, nhiệm vụ của Ban Chỉ đạo; (iii) thành phần Ban Chỉ đạo;… và một số nội dung khác (xin gửi kèm dự thảo có ý kiến của các cơ quan tại cuộc họp).</w:t>
      </w:r>
    </w:p>
    <w:p>
      <w:r>
        <w:t>Để khẩn trương trình Thủ tướng Chính phủ xem xét, quyết định thành lập Ban Chỉ đạo, Văn phòng Chính phủ đề nghị Bộ Công Thương khẩn trương nghiên cứu, tiếp thu các ý kiến tại cuộc họp, hoàn thiện dự thảo Quyết định thành lập và Quy chế làm việc của Ban Chỉ đạo Nhà nước các công trình, dự án quan trọng quốc gia, trọng điểm ngành năng lượng, Bộ trưởng Bộ Công Thương ký tắt theo đúng Quy chế làm việc của Chính phủ ban hành kèm theo Nghị định số 39/2022/NĐ-CP ngày 18 tháng 6 năm 2023, trình Thủ tướng Chính phủ xem xét, quyết định trước ngày 12 tháng 11 năm 2023./.</w:t>
      </w:r>
    </w:p>
    <w:p>
      <w:r>
        <w:t>Nơi nhận:</w:t>
      </w:r>
    </w:p>
    <w:p>
      <w:r>
        <w:t>- Như trên;</w:t>
      </w:r>
    </w:p>
    <w:p>
      <w:r>
        <w:t>- PTTg Trần Hồng Hà (để b/c);</w:t>
      </w:r>
    </w:p>
    <w:p>
      <w:r>
        <w:t>- Các Bộ: NV, TP;</w:t>
      </w:r>
    </w:p>
    <w:p>
      <w:r>
        <w:t>- VPCP: BTCN, PCN Nguyễn Sỹ Hiệp, các Vụ: TH, TCCV, PL;</w:t>
      </w:r>
    </w:p>
    <w:p>
      <w:r>
        <w:t>- Lưu: VT, CN (2).</w:t>
      </w:r>
    </w:p>
    <w:p>
      <w:r>
        <w:t>KT. BỘ TRƯỞNG, CHỦ NHIỆM</w:t>
      </w:r>
    </w:p>
    <w:p>
      <w:r>
        <w:t>PHÓ   CHỦ NHIỆM</w:t>
      </w:r>
    </w:p>
    <w:p>
      <w:r>
        <w:t>Ng    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