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8785/VPCP-DMDN năm 2023 phê duyệt Kế hoạch sắp xếp lại Tổng công ty Đầu tư và Kinh doanh vốn Nhà nước và Đề án cơ cấu lại Tổng công ty Đầu tư và Kinh doanh vốn Nhà nước đến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8785/VPCP-DMDN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8785/VPCP-DMDN</w:t>
      </w:r>
    </w:p>
    <w:p>
      <w:r>
        <w:t>V/v phê duyệt Kế hoạch sắp xếp lại SCIC và Đề án cơ cấu lại SCIC đến năm 2025</w:t>
      </w:r>
    </w:p>
    <w:p>
      <w:r>
        <w:t>Hà Nội, ngày 09 tháng 11 năm 2023</w:t>
      </w:r>
    </w:p>
    <w:p>
      <w:r>
        <w:t>Kính gửi:</w:t>
      </w:r>
    </w:p>
    <w:p>
      <w:r>
        <w:t>- Bộ Tài chính;</w:t>
      </w:r>
    </w:p>
    <w:p>
      <w:r>
        <w:t>- Bộ Kế hoạch và Đầu tư;</w:t>
      </w:r>
    </w:p>
    <w:p>
      <w:r>
        <w:t>- Bộ Y tế;</w:t>
      </w:r>
    </w:p>
    <w:p>
      <w:r>
        <w:t>- Bộ Công Thương;</w:t>
      </w:r>
    </w:p>
    <w:p>
      <w:r>
        <w:t>- Bộ Thông tin Truyền thông.</w:t>
      </w:r>
    </w:p>
    <w:p>
      <w:r>
        <w:t>Văn phòng Chính phủ nhận được các công văn số 2394/TTr-UBQLV và 2395/TTr-UBQLV ngày 03 tháng 11 năm 2023 của Ủy ban Quản lý vốn nhà nước tại doanh nghiệp trình Thủ tướng Chính phủ về việc phê duyệt Kế hoạch sắp xếp lại Tổng công ty Đầu tư và Kinh doanh vốn nhà nước (SCIC) và Đề án cơ cấu lại SCIC đến năm 2025 (sao gửi kèm theo).</w:t>
      </w:r>
    </w:p>
    <w:p>
      <w:r>
        <w:t>Thực hiện theo Quy chế làm việc của Chính phủ ban hành kèm theo Nghị định số 39/2022/NĐ-CP ngày 18 tháng 6 năm 2022, Văn phòng Chính phủ đề nghị các Bộ có ý kiến bằng văn bản về nội dung trình của Ủy ban Quản lý vốn nhà nước tại doanh nghiệp tại văn bản nêu trên và gửi về Văn phòng Chính phủ trước ngày 16 tháng 11 năm 2023 để tổng hợp báo cáo Thủ tướng Chính phủ./.</w:t>
      </w:r>
    </w:p>
    <w:p>
      <w:r>
        <w:t>Nơi nhận:</w:t>
      </w:r>
    </w:p>
    <w:p>
      <w:r>
        <w:t>- Như trên;</w:t>
      </w:r>
    </w:p>
    <w:p>
      <w:r>
        <w:t>- TTg, PTTg Lê Minh Khái;</w:t>
      </w:r>
    </w:p>
    <w:p>
      <w:r>
        <w:t>- Ủy ban Quản lý vốn NN tại DN;</w:t>
      </w:r>
    </w:p>
    <w:p>
      <w:r>
        <w:t>- VPCP: BTCN, PCN Mai Thị Thu Vân;</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