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877/CCPT-CBBQ năm 2024 xác định hoạt động sơ chế, chế biến sản phẩm hạt macca do Cục Chất lượng, Chế biến và Phát triển thị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877/CCPT-CBBQ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BỘ NÔNG NGHIỆP VÀ PHÁT TRIỂN NÔNG THÔN</w:t>
      </w:r>
    </w:p>
    <w:p>
      <w:r>
        <w:t>CỤC CHẤT LƯỢNG, CHẾ BIẾN VÀ PHÁT TRIỂN THỊ TRƯỜNG</w:t>
      </w:r>
    </w:p>
    <w:p>
      <w:r>
        <w:t>-------</w:t>
      </w:r>
    </w:p>
    <w:p>
      <w:r>
        <w:t>CỘNG HÒA XÃ HỘI CHỦ NGHĨA VIỆT NAM</w:t>
      </w:r>
    </w:p>
    <w:p>
      <w:r>
        <w:t>Độc lập - Tự do - Hạnh phúc</w:t>
      </w:r>
    </w:p>
    <w:p>
      <w:r>
        <w:t>---------------</w:t>
      </w:r>
    </w:p>
    <w:p>
      <w:r>
        <w:t>Số: 877/CCPT-CBBQ</w:t>
      </w:r>
    </w:p>
    <w:p>
      <w:r>
        <w:t>V/v xác định hoạt động sơ chế, chế biến sản phẩm hạt macca</w:t>
      </w:r>
    </w:p>
    <w:p>
      <w:r>
        <w:t>Hà Nội, ngày 09 tháng 5 năm 2024</w:t>
      </w:r>
    </w:p>
    <w:p>
      <w:r>
        <w:t>Kính gửi:  Tổng cục Thuế</w:t>
      </w:r>
    </w:p>
    <w:p>
      <w:r>
        <w:t>Phúc đáp công văn số 1810/TCT-CS ngày 02/5/2024 của Tổng cục Thuế về việc xác định hoạt động sơ chế, chế biến sản phẩm hạt macca của Công ty cổ phần TBK Green Food, sau khi nghiên cứu văn bản, Cục Chất lượng, Chế biến và Phát triển thị trường có ý kiến như sau:</w:t>
      </w:r>
    </w:p>
    <w:p>
      <w:r>
        <w:t>Hiện nay các quy định về sơ chế, chế biến thực phẩm nói chung và sơ chế, chế biến sản phẩm trồng trọt (bao gồm cả sản phẩm rừng trồng) nói riêng đã được quy định tại các văn bản quy phạm pháp luật sau: Khoản 4, Khoản 16 Điều 2 Luật An toàn thực phẩm số 55/2010/QH12 ngày 17/6/2010; Khoản 1, Điều 1 Thông tư 26/2015/TT-BTC ngày 27/2/2015 của Bộ Tài chính (Hướng dẫn về thuế giá trị gia tăng và quản lý thuế tại Nghị định số 12/2015/NĐ-CP ngày 12/2/2015 của Chính phủ ...).</w:t>
      </w:r>
    </w:p>
    <w:p>
      <w:r>
        <w:t>Đề nghị Quý Cơ quan căn cứ các quy định pháp luật hiện hành nêu trên và sản phẩm thực tế hạt macca để đối chiếu, áp dụng giải quyết theo đúng quy định của pháp luật.</w:t>
      </w:r>
    </w:p>
    <w:p>
      <w:r>
        <w:t>Trên đây là ý kiến của Cục Chất lượng, Chế biến và Phát triển thị trường gửi Tổng cục Thuế./.</w:t>
      </w:r>
    </w:p>
    <w:p>
      <w:r>
        <w:t>Nơi nhận:</w:t>
      </w:r>
    </w:p>
    <w:p>
      <w:r>
        <w:t>- Như trên;</w:t>
      </w:r>
    </w:p>
    <w:p>
      <w:r>
        <w:t>- Cục trưởng (để b/c);</w:t>
      </w:r>
    </w:p>
    <w:p>
      <w:r>
        <w:t>- Lưu VT, CBBQ.</w:t>
      </w:r>
    </w:p>
    <w:p>
      <w:r>
        <w:t>KT. CỤC TRƯỞNG</w:t>
      </w:r>
    </w:p>
    <w:p>
      <w:r>
        <w:t>PHÓ CỤC TRƯỞNG</w:t>
      </w:r>
    </w:p>
    <w:p>
      <w:r>
        <w:t>Phạm Văn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