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8746/BCT-TTTN năm 2023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8746/BCT-TTTN</w:t>
      </w:r>
    </w:p>
    <w:p>
      <w:r>
        <w:t>V/v điều hành kinh doanh xăng dầu</w:t>
      </w:r>
    </w:p>
    <w:p>
      <w:r>
        <w:t>Hà Nội, ngày 07 tháng 12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10484/BTC-QLG ngày 02 tháng 10 năm 2023 của Bộ Tài chính về thuế suất thuế nhập khẩu bình quân gia quyền áp dụng trong công thức tính giá cơ sở xăng dầu;</w:t>
      </w:r>
    </w:p>
    <w:p>
      <w:r>
        <w:t>Căn cứ Công văn số 11555/BTC-QLG ngày 23 tháng 10 năm 2023 của Bộ Tài chính về việc thông báo chi phí định mức đưa xăng dầu từ nước ngoài về Việt Nam, premium trong nước và chi phí đưa xăng dầu từ nhà máy lọc dầu trong nước về đến cảng;</w:t>
      </w:r>
    </w:p>
    <w:p>
      <w:r>
        <w:t>Căn cứ Công văn số 1512/BTC-QLG ngày 07 tháng 12 năm 2023 của Bộ Tài chính tham gia ý kiến phương án điều hành kinh doanh xăng dầu;</w:t>
      </w:r>
    </w:p>
    <w:p>
      <w:r>
        <w:t>Căn cứ thực tế diễn biến giá thành phẩm xăng dầu thế giới kể từ ngày 30 tháng 11 năm 2023 đến hết ngày 06 tháng 12 năm 2023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30/11/2023 (đồng/lít,kg)</w:t>
      </w:r>
    </w:p>
    <w:p>
      <w:r>
        <w:t>Giá cơ sở kỳ công bố  [2]   (đồng/lít,kg)</w:t>
      </w:r>
    </w:p>
    <w:p>
      <w:r>
        <w:t>Chênh lệch giữa giá cơ sở kỳ công bố với giá cơ sở kỳ trước liền kề</w:t>
      </w:r>
    </w:p>
    <w:p>
      <w:r>
        <w:t>(%)</w:t>
      </w:r>
    </w:p>
    <w:p>
      <w:r>
        <w:t>(1)</w:t>
      </w:r>
    </w:p>
    <w:p>
      <w:r>
        <w:t>(2)</w:t>
      </w:r>
    </w:p>
    <w:p>
      <w:r>
        <w:t>(3)=(2)-(1)</w:t>
      </w:r>
    </w:p>
    <w:p>
      <w:r>
        <w:t>(4)=[(3):(1)]x100</w:t>
      </w:r>
    </w:p>
    <w:p>
      <w:r>
        <w:t>1. Xăng E5RON92</w:t>
      </w:r>
    </w:p>
    <w:p>
      <w:r>
        <w:t>21.799</w:t>
      </w:r>
    </w:p>
    <w:p>
      <w:r>
        <w:t>21.290</w:t>
      </w:r>
    </w:p>
    <w:p>
      <w:r>
        <w:t>-509</w:t>
      </w:r>
    </w:p>
    <w:p>
      <w:r>
        <w:t>-2,33</w:t>
      </w:r>
    </w:p>
    <w:p>
      <w:r>
        <w:t>2. Xăng RON95-III</w:t>
      </w:r>
    </w:p>
    <w:p>
      <w:r>
        <w:t>22.990</w:t>
      </w:r>
    </w:p>
    <w:p>
      <w:r>
        <w:t>22.322</w:t>
      </w:r>
    </w:p>
    <w:p>
      <w:r>
        <w:t>-668</w:t>
      </w:r>
    </w:p>
    <w:p>
      <w:r>
        <w:t>-2,90</w:t>
      </w:r>
    </w:p>
    <w:p>
      <w:r>
        <w:t>3. Dầu điêzen 0.05S</w:t>
      </w:r>
    </w:p>
    <w:p>
      <w:r>
        <w:t>20.196</w:t>
      </w:r>
    </w:p>
    <w:p>
      <w:r>
        <w:t>19.721</w:t>
      </w:r>
    </w:p>
    <w:p>
      <w:r>
        <w:t>-475</w:t>
      </w:r>
    </w:p>
    <w:p>
      <w:r>
        <w:t>-2,35</w:t>
      </w:r>
    </w:p>
    <w:p>
      <w:r>
        <w:t>4. Dầu hỏa</w:t>
      </w:r>
    </w:p>
    <w:p>
      <w:r>
        <w:t>21.116</w:t>
      </w:r>
    </w:p>
    <w:p>
      <w:r>
        <w:t>20.922</w:t>
      </w:r>
    </w:p>
    <w:p>
      <w:r>
        <w:t>-194</w:t>
      </w:r>
    </w:p>
    <w:p>
      <w:r>
        <w:t>-0,92</w:t>
      </w:r>
    </w:p>
    <w:p>
      <w:r>
        <w:t>5. Dầu Madút 180CST 3.5S</w:t>
      </w:r>
    </w:p>
    <w:p>
      <w:r>
        <w:t>15.729</w:t>
      </w:r>
    </w:p>
    <w:p>
      <w:r>
        <w:t>15.527</w:t>
      </w:r>
    </w:p>
    <w:p>
      <w:r>
        <w:t>-202</w:t>
      </w:r>
    </w:p>
    <w:p>
      <w:r>
        <w:t>-1,28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không chi sử dụng Quỹ Bình ổn giá xăng dầu tại Mục 1 nêu trên, giá bán các mặt hàng xăng dầu tiêu dùng phổ biến trên thị trường không cao hơn mức giá:</w:t>
      </w:r>
    </w:p>
    <w:p>
      <w:r>
        <w:t>- Xăng E5RON92: không cao hơn 21.290 đồng/lít;</w:t>
      </w:r>
    </w:p>
    <w:p>
      <w:r>
        <w:t>- Xăng RON95-III: không cao hơn 22.322 đồng/lít;</w:t>
      </w:r>
    </w:p>
    <w:p>
      <w:r>
        <w:t>- Dầu điêzen 0.05S: không cao hơn 19.721 đồng/lít;</w:t>
      </w:r>
    </w:p>
    <w:p>
      <w:r>
        <w:t>- Dầu hỏa: không cao hơn 20.922 đồng/lít;</w:t>
      </w:r>
    </w:p>
    <w:p>
      <w:r>
        <w:t>- Dầu madút 180CST 3.5S: không cao hơn 15.527 đồng/kg.</w:t>
      </w:r>
    </w:p>
    <w:p>
      <w:r>
        <w:t>3. Thời gian thực hiện</w:t>
      </w:r>
    </w:p>
    <w:p>
      <w:r>
        <w:t>- Không trích lập và không chi Quỹ BOG đối với tất cả các mặt hàng xăng dầu: Áp dụng từ 15 giờ 00’ ngày 07 tháng 12 năm 2023.</w:t>
      </w:r>
    </w:p>
    <w:p>
      <w:r>
        <w:t>- Điều chỉnh giá bán các mặt hàng xăng dầu: Do thương nhân đầu mối kinh doanh xăng dầu, thương nhân phân phối xăng dầu quy định nhưng không muộn hơn 15 giờ 00’ ngày 07 tháng 12 năm 2023.</w:t>
      </w:r>
    </w:p>
    <w:p>
      <w:r>
        <w:t>- Kể từ 15 giờ 00’ ngày 07 tháng 12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DK (Hieudt).</w:t>
      </w:r>
    </w:p>
    <w:p>
      <w:r>
        <w:t>TL. BỘ TRƯỞNG</w:t>
      </w:r>
    </w:p>
    <w:p>
      <w:r>
        <w:t>KT. VỤ TRƯỞNG VỤ THỊ TRƯỜNG TRONG NƯỚC</w:t>
      </w:r>
    </w:p>
    <w:p>
      <w:r>
        <w:t>PHÓ VỤ TRƯỞNG</w:t>
      </w:r>
    </w:p>
    <w:p>
      <w:r>
        <w:t>Nguyễn Thúy Hiền</w:t>
      </w:r>
    </w:p>
    <w:p>
      <w:r>
        <w:t>Giá thành phẩm xăng dầu thế giới giữa 02 kỳ điều hành   *</w:t>
      </w:r>
    </w:p>
    <w:p>
      <w:r>
        <w:t>(30/11/2023 - 07/12/2023)</w:t>
      </w:r>
    </w:p>
    <w:p>
      <w:r>
        <w:t>TT</w:t>
      </w:r>
    </w:p>
    <w:p>
      <w:r>
        <w:t>Ngày</w:t>
      </w:r>
    </w:p>
    <w:p>
      <w:r>
        <w:t>X92</w:t>
      </w:r>
    </w:p>
    <w:p>
      <w:r>
        <w:t>X95</w:t>
      </w:r>
    </w:p>
    <w:p>
      <w:r>
        <w:t>Dầu hỏa</w:t>
      </w:r>
    </w:p>
    <w:p>
      <w:r>
        <w:t>Do0,05</w:t>
      </w:r>
    </w:p>
    <w:p>
      <w:r>
        <w:t>FO 3,5S</w:t>
      </w:r>
    </w:p>
    <w:p>
      <w:r>
        <w:t>VCB mua CK</w:t>
      </w:r>
    </w:p>
    <w:p>
      <w:r>
        <w:t>VCB bán</w:t>
      </w:r>
    </w:p>
    <w:p>
      <w:r>
        <w:t>7</w:t>
      </w:r>
    </w:p>
    <w:p>
      <w:r>
        <w:t>30-11-23</w:t>
      </w:r>
    </w:p>
    <w:p>
      <w:r>
        <w:t>93.860</w:t>
      </w:r>
    </w:p>
    <w:p>
      <w:r>
        <w:t>99.120</w:t>
      </w:r>
    </w:p>
    <w:p>
      <w:r>
        <w:t>107.900</w:t>
      </w:r>
    </w:p>
    <w:p>
      <w:r>
        <w:t>103.630</w:t>
      </w:r>
    </w:p>
    <w:p>
      <w:r>
        <w:t>481.090</w:t>
      </w:r>
    </w:p>
    <w:p>
      <w:r>
        <w:t>24,050.00</w:t>
      </w:r>
    </w:p>
    <w:p>
      <w:r>
        <w:t>24,430.00</w:t>
      </w:r>
    </w:p>
    <w:p>
      <w:r>
        <w:t>6</w:t>
      </w:r>
    </w:p>
    <w:p>
      <w:r>
        <w:t>1-12-23</w:t>
      </w:r>
    </w:p>
    <w:p>
      <w:r>
        <w:t>89.420</w:t>
      </w:r>
    </w:p>
    <w:p>
      <w:r>
        <w:t>94.350</w:t>
      </w:r>
    </w:p>
    <w:p>
      <w:r>
        <w:t>105.440</w:t>
      </w:r>
    </w:p>
    <w:p>
      <w:r>
        <w:t>99.610</w:t>
      </w:r>
    </w:p>
    <w:p>
      <w:r>
        <w:t>460.810</w:t>
      </w:r>
    </w:p>
    <w:p>
      <w:r>
        <w:t>24,050.00</w:t>
      </w:r>
    </w:p>
    <w:p>
      <w:r>
        <w:t>24,450.00</w:t>
      </w:r>
    </w:p>
    <w:p>
      <w:r>
        <w:t>5</w:t>
      </w:r>
    </w:p>
    <w:p>
      <w:r>
        <w:t>2-12-23</w:t>
      </w:r>
    </w:p>
    <w:p>
      <w:r>
        <w:t>-</w:t>
      </w:r>
    </w:p>
    <w:p>
      <w:r>
        <w:t>-</w:t>
      </w:r>
    </w:p>
    <w:p>
      <w:r>
        <w:t>-</w:t>
      </w:r>
    </w:p>
    <w:p>
      <w:r>
        <w:t>-</w:t>
      </w:r>
    </w:p>
    <w:p>
      <w:r>
        <w:t>-</w:t>
      </w:r>
    </w:p>
    <w:p>
      <w:r>
        <w:t>-</w:t>
      </w:r>
    </w:p>
    <w:p>
      <w:r>
        <w:t>-</w:t>
      </w:r>
    </w:p>
    <w:p>
      <w:r>
        <w:t>4</w:t>
      </w:r>
    </w:p>
    <w:p>
      <w:r>
        <w:t>3-12-23</w:t>
      </w:r>
    </w:p>
    <w:p>
      <w:r>
        <w:t>-</w:t>
      </w:r>
    </w:p>
    <w:p>
      <w:r>
        <w:t>-</w:t>
      </w:r>
    </w:p>
    <w:p>
      <w:r>
        <w:t>-</w:t>
      </w:r>
    </w:p>
    <w:p>
      <w:r>
        <w:t>-</w:t>
      </w:r>
    </w:p>
    <w:p>
      <w:r>
        <w:t>-</w:t>
      </w:r>
    </w:p>
    <w:p>
      <w:r>
        <w:t>-</w:t>
      </w:r>
    </w:p>
    <w:p>
      <w:r>
        <w:t>-</w:t>
      </w:r>
    </w:p>
    <w:p>
      <w:r>
        <w:t>3</w:t>
      </w:r>
    </w:p>
    <w:p>
      <w:r>
        <w:t>4-12-23</w:t>
      </w:r>
    </w:p>
    <w:p>
      <w:r>
        <w:t>86.590</w:t>
      </w:r>
    </w:p>
    <w:p>
      <w:r>
        <w:t>91.520</w:t>
      </w:r>
    </w:p>
    <w:p>
      <w:r>
        <w:t>103.760</w:t>
      </w:r>
    </w:p>
    <w:p>
      <w:r>
        <w:t>97.010</w:t>
      </w:r>
    </w:p>
    <w:p>
      <w:r>
        <w:t>445.760</w:t>
      </w:r>
    </w:p>
    <w:p>
      <w:r>
        <w:t>24,090.00</w:t>
      </w:r>
    </w:p>
    <w:p>
      <w:r>
        <w:t>24,405.00</w:t>
      </w:r>
    </w:p>
    <w:p>
      <w:r>
        <w:t>2</w:t>
      </w:r>
    </w:p>
    <w:p>
      <w:r>
        <w:t>5-12-23</w:t>
      </w:r>
    </w:p>
    <w:p>
      <w:r>
        <w:t>88.240</w:t>
      </w:r>
    </w:p>
    <w:p>
      <w:r>
        <w:t>91.340</w:t>
      </w:r>
    </w:p>
    <w:p>
      <w:r>
        <w:t>103.950</w:t>
      </w:r>
    </w:p>
    <w:p>
      <w:r>
        <w:t>97.800</w:t>
      </w:r>
    </w:p>
    <w:p>
      <w:r>
        <w:t>452.290</w:t>
      </w:r>
    </w:p>
    <w:p>
      <w:r>
        <w:t>24,090.00</w:t>
      </w:r>
    </w:p>
    <w:p>
      <w:r>
        <w:t>24,430.00</w:t>
      </w:r>
    </w:p>
    <w:p>
      <w:r>
        <w:t>1</w:t>
      </w:r>
    </w:p>
    <w:p>
      <w:r>
        <w:t>6-12-23</w:t>
      </w:r>
    </w:p>
    <w:p>
      <w:r>
        <w:t>87.140</w:t>
      </w:r>
    </w:p>
    <w:p>
      <w:r>
        <w:t>90.840</w:t>
      </w:r>
    </w:p>
    <w:p>
      <w:r>
        <w:t>103.490</w:t>
      </w:r>
    </w:p>
    <w:p>
      <w:r>
        <w:t>97.000</w:t>
      </w:r>
    </w:p>
    <w:p>
      <w:r>
        <w:t>437.130</w:t>
      </w:r>
    </w:p>
    <w:p>
      <w:r>
        <w:t>24,090.00</w:t>
      </w:r>
    </w:p>
    <w:p>
      <w:r>
        <w:t>24,435.00</w:t>
      </w:r>
    </w:p>
    <w:p>
      <w:r>
        <w:t>Bquân</w:t>
      </w:r>
    </w:p>
    <w:p>
      <w:r>
        <w:t>89.050</w:t>
      </w:r>
    </w:p>
    <w:p>
      <w:r>
        <w:t>93.434</w:t>
      </w:r>
    </w:p>
    <w:p>
      <w:r>
        <w:t>104.908</w:t>
      </w:r>
    </w:p>
    <w:p>
      <w:r>
        <w:t>99.010</w:t>
      </w:r>
    </w:p>
    <w:p>
      <w:r>
        <w:t>455.416</w:t>
      </w:r>
    </w:p>
    <w:p>
      <w:r>
        <w:t>24,074.00</w:t>
      </w:r>
    </w:p>
    <w:p>
      <w:r>
        <w:t>24,430.00</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