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8733/VPCP-KTTH năm 2023 về vốn dự phòng ngân sách trung ương năm 2022 thực hiện dự án ổn định dân di cư tự do và dự án vùng thiên tai cấp bách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8733/VPCP-KTTH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8733/VPCP-KTTH</w:t>
      </w:r>
    </w:p>
    <w:p>
      <w:r>
        <w:t>V/v vốn dự phòng NSTW năm 2022 thực hiện các dự án ổn định dân di cư tự do và dự án vùng thiên tai cấp bách</w:t>
      </w:r>
    </w:p>
    <w:p>
      <w:r>
        <w:t>Hà Nội, ngày 07 tháng 11 năm 2023</w:t>
      </w:r>
    </w:p>
    <w:p>
      <w:r>
        <w:t>Kính gửi:</w:t>
      </w:r>
    </w:p>
    <w:p>
      <w:r>
        <w:t>- Bộ Tài chính;</w:t>
      </w:r>
    </w:p>
    <w:p>
      <w:r>
        <w:t>- Bộ Kế hoạch và Đầu tư;</w:t>
      </w:r>
    </w:p>
    <w:p>
      <w:r>
        <w:t>Văn phòng Chính phủ nhận được văn bản số 11766/BTC-ĐT ngày 31 tháng 10 năm 2023 của Bộ Tài chính về việc vốn dự phòng ngân sách trung ương năm 2022 thực hiện các dự án ổn định dân di cư tự do và dự án vùng thiên tai cấp bách. Tuy nhiên, Bộ Tài chính chưa tổng hợp ý kiến tham gia của Bộ Kế hoạch và Đầu tư tại văn bản số 8931/BKHĐT-KTNN ngày 27 tháng 10 năm 2023.</w:t>
      </w:r>
    </w:p>
    <w:p>
      <w:r>
        <w:t>Thực hiện Quy chế làm việc của Chính phủ, ý kiến chỉ đạo của Phó Thủ tướng Lê Minh Khái tại văn bản số 7576/VPCP-KTTH ngày 02 tháng 10 năm 2023, Văn phòng Chính phủ đề nghị Bộ Tài chính khẩn trương nghiên cứu, tổng hợp, giải trình, tiếp thu ý kiến của Bộ Kế hoạch và Đầu tư tại văn bản số 8931/BKHĐT-KTNN ngày 27 tháng 10 năm 2023 theo quy định để hoàn thiện hồ sơ trình Phó Thủ tướng Lê Minh Khái trước ngày 10 tháng 11 năm 2023./.</w:t>
      </w:r>
    </w:p>
    <w:p>
      <w:r>
        <w:t>Nơi nhận:</w:t>
      </w:r>
    </w:p>
    <w:p>
      <w:r>
        <w:t>- Như trên;</w:t>
      </w:r>
    </w:p>
    <w:p>
      <w:r>
        <w:t>- TTgCP, các PTTg (để b/c);</w:t>
      </w:r>
    </w:p>
    <w:p>
      <w:r>
        <w:t>- Bộ NN&amp;PTNT;</w:t>
      </w:r>
    </w:p>
    <w:p>
      <w:r>
        <w:t>- VPCP: BTCN, các PCN, Các Vụ: NN, TH;</w:t>
      </w:r>
    </w:p>
    <w:p>
      <w:r>
        <w:t>- Lưu: VT, KTTH (3). B</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