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8732/BKHĐT-KTDPLT năm 2023 về giải quyết kiến nghị của tỉnh Hà Tĩnh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8732/BKHĐT-KTĐPLT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8732/BKHĐT-KTĐPLT</w:t>
      </w:r>
    </w:p>
    <w:p>
      <w:r>
        <w:t>V/v giải quyết kiến nghị của tỉnh Hà Tĩnh</w:t>
      </w:r>
    </w:p>
    <w:p>
      <w:r>
        <w:t>Hà Nội, ngày 20 tháng 10 năm 2023</w:t>
      </w:r>
    </w:p>
    <w:p>
      <w:r>
        <w:t>Kính gửi:  Ủy ban nhân dân tỉnh Hà Tĩnh</w:t>
      </w:r>
    </w:p>
    <w:p>
      <w:r>
        <w:t>Bộ Kế hoạch và Đầu tư nhận được văn bản số 3528/BQP-KHĐT ngày 21/9/2023 của Bộ Quốc phòng về việc giải quyết kiến nghị của tỉnh Hà Tĩnh theo chỉ đạo của Thủ tướng Chính phủ tại công văn số 650/TTg-QHĐP ngày 17/7/2023 về việc triển khai nhiệm vụ của các Thành viên Chính phủ làm việc với các địa phương. Về vấn đề này, Bộ Kế hoạch và Đầu tư có ý kiến đối với kiến nghị thuộc thẩm quyền như sau:</w:t>
      </w:r>
    </w:p>
    <w:p>
      <w:r>
        <w:t>Kiến nghị:</w:t>
      </w:r>
    </w:p>
    <w:p>
      <w:r>
        <w:t>Theo Nghị quyết số 61/2022/QH15 ngày 16/6/2022 của Quốc hội, chỉ bố trí kinh phí chi thường xuyên theo quy định của pháp luật về ngân sách nhà nước để lập, thẩm định, quyết định hoặc phê duyệt, công bố, điều chỉnh quy hoạch mà đến thời điểm Nghị quyết này có hiệu lực thi hành chưa được bố trí vốn. Như vậy, đối với các dự án được phê duyệt nhiệm vụ, dự toán sau ngày Nghị quyết số 61/2022/QH15 có hiệu lực và các dự án đã được bố trí một phần kinh phí thực hiện từ nguồn kinh phí chi thường xuyên trước ngày 16/6/2022 thì không có cơ sở bố trí kinh phí chi thường xuyên để lập, thẩm định, công bố và điều chỉnh quy hoạch. Đề nghị Bộ Kế hoạch và Đầu tư hướng dẫn chi tiết về nội dung trên.</w:t>
      </w:r>
    </w:p>
    <w:p>
      <w:r>
        <w:t>Ý kiến của Bộ Kế hoạch và Đầu tư:</w:t>
      </w:r>
    </w:p>
    <w:p>
      <w:r>
        <w:t>Điểm đ khoản 1 Điều 2 Nghị quyết số 61/2022/QH15 chỉ quy định việc sử dụng kinh phí chi thường xuyên để lập, thẩm định, quyết định hoặc phê duyệt, công bố, điều chỉnh quy hoạch mà đến thời điểm Nghị quyết số 61/2022/QH15 có hiệu lực thi hành chưa được bố trí vốn, trong khi đó các quy hoạch đô thị, quy hoạch nông thôn được lập sau ngày 16/6/2022 và quy hoạch đã được bố trí một phần kinh phí nhưng phát sinh thêm các nhiệm vụ quy hoạch sau ngày 16/6/2022 lại chưa được quy định cụ thể có được sử dụng kinh phí chi thường xuyên hay không.</w:t>
      </w:r>
    </w:p>
    <w:p>
      <w:r>
        <w:t>Để giải quyết khó khăn, vướng mắc về kinh phí cho hoạt động quy hoạch, tại Báo cáo số 473/BC-CP ngày 29/9/2023 (do Bộ Kế hoạch và Đầu tư tham mưu), Chính phủ đã kiến nghị UBTVQH xem xét, giải thích theo thẩm quyền để có cách hiểu thống nhất về việc sử dụng kinh phí chi thường xuyên theo quy định của pháp luật về ngân sách nhà nước để lập, thẩm định, quyết định hoặc phê duyệt, công bố, điều chỉnh quy hoạch trong trường hợp nhiệm vụ, dự án đến thời điểm ngày 16/6/2022 đã được bố trí một phần kinh phí chi thường xuyên nhưng phát sinh thêm các nhiệm vụ quy hoạch sau ngày 16/6/2022.</w:t>
      </w:r>
    </w:p>
    <w:p>
      <w:r>
        <w:t>Trên đây là ý kiến của Bộ Kế hoạch và Đầu tư thông báo để Quý Ủy ban biết và triển khai thực hiện./.</w:t>
      </w:r>
    </w:p>
    <w:p>
      <w:r>
        <w:t>Nơi nhận:</w:t>
      </w:r>
    </w:p>
    <w:p>
      <w:r>
        <w:t>- Như trên;</w:t>
      </w:r>
    </w:p>
    <w:p>
      <w:r>
        <w:t>- Văn phòng chính phủ (để biết);</w:t>
      </w:r>
    </w:p>
    <w:p>
      <w:r>
        <w:t>- Bộ Quốc phòng (để biết);</w:t>
      </w:r>
    </w:p>
    <w:p>
      <w:r>
        <w:t>- Bộ KH&amp;ĐT: QLQH.</w:t>
      </w:r>
    </w:p>
    <w:p>
      <w:r>
        <w:t>- Lưu: VT, Vụ KTĐPLT (HB6)</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