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8726/VPCP-KGVX năm 2024 về nghỉ Tết Âm lịch và một số dịp nghỉ lễ trong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8726/VPCP-KGVX</w:t>
      </w:r>
    </w:p>
    <w:p>
      <w:r>
        <w:t>V/v nghỉ Tết Âm lịch và một số dịp nghỉ lễ trong năm 2025</w:t>
      </w:r>
    </w:p>
    <w:p>
      <w:r>
        <w:t>Hà Nội, ngày 26 tháng 11 năm 2024</w:t>
      </w:r>
    </w:p>
    <w:p>
      <w:r>
        <w:t>Kính gửi:  Bộ trưởng Bộ Lao động - Thương binh và Xã hội.</w:t>
      </w:r>
    </w:p>
    <w:p>
      <w:r>
        <w:t>Xét đề nghị của Bộ Lao động - Thương binh và Xã hội tại văn bản số 5152/BLĐTBXH-CATLĐ ngày 22 tháng 10 năm 2024 và văn bản số 5621/BLĐTBXH-CATLĐ ngày 08 tháng 11 năm 2024 về phương án nghỉ tết Âm lịch, nghỉ lễ Quốc khánh và một số dịp nghỉ lễ khác trong năm 2025, Thủ tướng Chính phủ Phạm Minh Chính có ý kiến như sau:</w:t>
      </w:r>
    </w:p>
    <w:p>
      <w:r>
        <w:t>1. Đồng ý với đề xuất của Bộ Lao động - Thương binh và Xã hội tại các văn bản nêu trên về việc nghỉ Tết Âm lịch, nghỉ lễ Quốc khánh và hoán đổi ngày làm việc dịp nghỉ lễ ngày Chiến thắng 30 tháng 4 và ngày Quốc tế Lao động 01 tháng 5 năm 2025. Bộ trưởng Bộ Lao động - Thương binh và Xã hội thông báo cho các cơ quan hành chính, sự nghiệp, tổ chức chính trị, tổ chức chính trị - xã hội và doanh nghiệp, người lao động theo quy định.</w:t>
      </w:r>
    </w:p>
    <w:p>
      <w:r>
        <w:t>2. Các cơ quan, đơn vị bố trí, sắp xếp các bộ phận ứng trực theo quy định và làm việc hợp lý để giải quyết công việc liên tục, bảo đảm tốt công tác phục vụ tổ chức, Nhân dân, trong đó lưu ý cử cán bộ, công chức ứng trực xử lý những công việc đột xuất, bất ngờ có thể xảy ra trong thời gian nghỉ Tết, nghỉ lễ theo quy định.</w:t>
      </w:r>
    </w:p>
    <w:p>
      <w:r>
        <w:t>3. Các bộ, cơ quan, địa phương có kế hoạch, biện pháp cụ thể, phù hợp khuyến khích các đơn vị, doanh nghiệp, tổ chức, cá nhân tích cực, chủ động triển khai thực hiện các hoạt động sản xuất, kinh doanh, kinh tế, xã hội, bảo đảm ổn định cung cầu hàng hóa, dịch vụ, giá cả, thị trường, góp phần thúc đẩy sản xuất, kinh doanh, tăng trưởng kinh tế, thực hành tiết kiệm, chống lãng phí, phấn đấu thực hiện thành công các mục tiêu, nhiệm vụ kế hoạch năm 2025, năm tăng tốc, bứt phá thực hiện kế hoạch 5 năm 2021 - 2025, tạo nền tảng, tiền đề vững chắc cho phát triển nhanh và bền vững trong thời gian tới.</w:t>
      </w:r>
    </w:p>
    <w:p>
      <w:r>
        <w:t>Văn phòng Chính phủ thông báo để Bộ Lao động - Thương binh và Xã hội và các bộ, cơ quan biết, thực hiện./.</w:t>
      </w:r>
    </w:p>
    <w:p>
      <w:r>
        <w:t>Nơi nhận:</w:t>
      </w:r>
    </w:p>
    <w:p>
      <w:r>
        <w:t>- Như trên;</w:t>
      </w:r>
    </w:p>
    <w:p>
      <w:r>
        <w:t>- Thủ tướng Chính phủ (để b/c);</w:t>
      </w:r>
    </w:p>
    <w:p>
      <w:r>
        <w:t>- Các Phó Thủ tướng Chính phủ (để b/c);</w:t>
      </w:r>
    </w:p>
    <w:p>
      <w:r>
        <w:t>- Các Bộ, cơ quan ngang Bộ, cơ quan thuộc CP;</w:t>
      </w:r>
    </w:p>
    <w:p>
      <w:r>
        <w:t>- UBND các tỉnh, TP trực thuộc TW;</w:t>
      </w:r>
    </w:p>
    <w:p>
      <w:r>
        <w:t>- VPCP: BTCN, PCN Đỗ Ngọc Huỳnh;</w:t>
      </w:r>
    </w:p>
    <w:p>
      <w:r>
        <w:t>Trợ lý TTgCP, các Vụ: TCCV, PL,</w:t>
      </w:r>
    </w:p>
    <w:p>
      <w:r>
        <w:t>TGĐ Cổng TTĐT;</w:t>
      </w:r>
    </w:p>
    <w:p>
      <w:r>
        <w:t>- Lưu: VT, KGVX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