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8700/BNN-CCPT năm 2023 cập nhật Danh sách quốc gia, vùng lãnh thổ yêu cầu thẩm định, cấp Chứng thư cho lô hàng thủy sản xuất khẩu đối với thị trường Đài Loan (Trung Quốc)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8700/BNN-CCPT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8700/BNN-CCPT</w:t>
      </w:r>
    </w:p>
    <w:p>
      <w:r>
        <w:t>V/v Cập nhật Danh sách quốc gia, vùng lãnh thổ yêu cầu thẩm định, cấp Chứng thư cho lô hàng thủy sản XK</w:t>
      </w:r>
    </w:p>
    <w:p>
      <w:r>
        <w:t>Hà Nội, ngày 28 tháng 11 năm 2023</w:t>
      </w:r>
    </w:p>
    <w:p>
      <w:r>
        <w:t>Kính gửi:</w:t>
      </w:r>
    </w:p>
    <w:p>
      <w:r>
        <w:t>- Cục Chất lượng, Chế biến và Phát triển thị trường;</w:t>
      </w:r>
    </w:p>
    <w:p>
      <w:r>
        <w:t>- Các doanh nghiệp chế biến thủy sản xuất khẩu vào Đài Loan</w:t>
      </w:r>
    </w:p>
    <w:p>
      <w:r>
        <w:t>Căn cứ khoản 1 Điều 42 Luật An toàn thực phẩm, Thông tư số 48/2013/TT-BNNPTNT ngày 12/11/2013 của Bộ Nông nghiệp và Phát triển nông thôn quy định về kiểm tra, chứng nhận an toàn thực phẩm thủy sản xuất khẩu (được sửa đổi, bổ sung tại Thông tư 32/2022/TT-BNNPTNT ngày 30/12/2022) và Phụ lục VIII Thông tư 32/2022/TT-BNNPTNT;</w:t>
      </w:r>
    </w:p>
    <w:p>
      <w:r>
        <w:t>Căn cứ quy định và đề nghị của Cơ quan Quản lý Thực phẩm và Dược phẩm Đài Loan (TFDA);</w:t>
      </w:r>
    </w:p>
    <w:p>
      <w:r>
        <w:t>Xét đề nghị của Cục Chất lượng, Chế biến và Phát triển thị trường;</w:t>
      </w:r>
    </w:p>
    <w:p>
      <w:r>
        <w:t>Để đáp ứng quy định của thị trường nhập khẩu, Bộ Nông nghiệp và Phát triển nông thôn có thông báo như sau:</w:t>
      </w:r>
    </w:p>
    <w:p>
      <w:r>
        <w:t>1.  Cập nhật Danh sách quốc gia, vùng lãnh thổ có yêu cầu Cục Quản lý chất lượng nông lâm sản và thủy sản (nay là Cục Chất lượng, Chế biến và Phát triển thị trường) thẩm định, cấp Chứng thư cho lô hàng thủy sản xuất khẩu tại Phụ lục VIII ban hành kèm theo Thông tư 32/2022/TT-BNNPTNT ngày 30/12/2022 đối với thị trường Đài Loan, cụ thể như sau:</w:t>
      </w:r>
    </w:p>
    <w:p>
      <w:r>
        <w:t>Quốc gia, vùng lãnh thổ</w:t>
      </w:r>
    </w:p>
    <w:p>
      <w:r>
        <w:t>Sản phẩm</w:t>
      </w:r>
    </w:p>
    <w:p>
      <w:r>
        <w:t>Tóm tắt nội dung yêu cầu</w:t>
      </w:r>
    </w:p>
    <w:p>
      <w:r>
        <w:t>Căn cứ pháp lý</w:t>
      </w:r>
    </w:p>
    <w:p>
      <w:r>
        <w:t>Đài Loan (Trung Quốc)</w:t>
      </w:r>
    </w:p>
    <w:p>
      <w:r>
        <w:t>- Thuỷ sản sống (giáp xác và nhuyễn thể sống, cá sống, phôi cá và trứng cá đã thụ tinh), đồ hộp.</w:t>
      </w:r>
    </w:p>
    <w:p>
      <w:r>
        <w:t>- Sản phẩm thủy sản mang mã HS 03, HS 1605, HS 1604</w:t>
      </w:r>
    </w:p>
    <w:p>
      <w:r>
        <w:t>Thị trường yêu cầu lô hàng có Chứng thư của Cơ quan thẩm quyền Việt Nam</w:t>
      </w:r>
    </w:p>
    <w:p>
      <w:r>
        <w:t>- Công thư 09600504390 NC/KT ngày 11/5/2007 của Văn phòng kinh tế, văn hóa Đài Bắc tại Hà Nội yêu cầu danh sách cơ sở sản xuất cua sống, mẫu giấy chứng nhận và con dấu của Cơ quan thẩm quyền VN.</w:t>
      </w:r>
    </w:p>
    <w:p>
      <w:r>
        <w:t>- Công thư 09600505820 NC/KT ngày 19/6/2007 yêu cầu xuất khẩu cua sống vào Đài Loan phải gửi kèm giấy chứng nhận của phía Việt Nam.</w:t>
      </w:r>
    </w:p>
    <w:p>
      <w:r>
        <w:t>- Công thư số 0110125 HT/KT ngày 21/1/2011 của Văn phòng kinh tế, văn hóa Đài Bắc tại Hà Nội yêu cầu cung cấp thông tin về cơ quan, mẫu chứng thư và mẫu dấu.</w:t>
      </w:r>
    </w:p>
    <w:p>
      <w:r>
        <w:t>- Thông báo số 0991303927 ngày 21/3/2011 của Bộ Y tế Đài Loan về yêu cầu đối với sản phẩm đồ hộp.</w:t>
      </w:r>
    </w:p>
    <w:p>
      <w:r>
        <w:t>- Công thư số 0110125 HT/KT ngày 01/6/2011 của Văn phòng kinh tế, văn hóa Đài Bắc tại Hà Nội về kiểm dịch thủy sản sống.</w:t>
      </w:r>
    </w:p>
    <w:p>
      <w:r>
        <w:t>- Quy định nhập khẩu đối với sản phẩm động vật thủy sinh của Cơ quan Quản lý Thực phẩm và Dược phẩm Đài Loan.</w:t>
      </w:r>
    </w:p>
    <w:p>
      <w:r>
        <w:t>2.  Giao Cục Chất lượng, Chế biến và Phát triển thị trường và các đơn vị trực thuộc theo phân công, phân cấp thực hiện thẩm định, chứng nhận theo quy định mới của Đài Loan đảm bảo đúng quy định của Luật An toàn thực phẩm và Thông tư 48/2013/TT-BNNPTNT ngày 12/11/2013 của Bộ Nông nghiệp và PTNT về kiểm tra, chứng nhận an toàn thực phẩm thủy sản xuất khẩu, được sửa đổi bổ sung bởi Thông tư 32/2022/TT-BNNPTNT ngày 30/12/2022.</w:t>
      </w:r>
    </w:p>
    <w:p>
      <w:r>
        <w:t>Đề nghị các đơn vị lưu ý thực hiện./.</w:t>
      </w:r>
    </w:p>
    <w:p>
      <w:r>
        <w:t>Nơi nhận:</w:t>
      </w:r>
    </w:p>
    <w:p>
      <w:r>
        <w:t>- Như trên;</w:t>
      </w:r>
    </w:p>
    <w:p>
      <w:r>
        <w:t>- Bộ trưởng (để b/c);</w:t>
      </w:r>
    </w:p>
    <w:p>
      <w:r>
        <w:t>- Hiệp hội VASEP;</w:t>
      </w:r>
    </w:p>
    <w:p>
      <w:r>
        <w:t>- Vụ Pháp chế;</w:t>
      </w:r>
    </w:p>
    <w:p>
      <w:r>
        <w:t>- Các đơn vị có liên quan thuộc Bộ (để t/h);</w:t>
      </w:r>
    </w:p>
    <w:p>
      <w:r>
        <w:t>- Lưu: VT, CCPT.</w:t>
      </w:r>
    </w:p>
    <w:p>
      <w:r>
        <w:t>KT. BỘ TRƯỞNG</w:t>
      </w:r>
    </w:p>
    <w:p>
      <w:r>
        <w:t>THỨ TRƯỞNG</w:t>
      </w:r>
    </w:p>
    <w:p>
      <w:r>
        <w:t>Trần Thanh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