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858/CHQ-NVTHQ năm 2025 hướng dẫn phân loại hàng hóa giá kệ đồng bộ tháo rời dùng để lưu trữ hàng hóa trong nhà xưởng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858/CHQ-NVTHQ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858 / CHQ- NVTHQ</w:t>
      </w:r>
    </w:p>
    <w:p>
      <w:r>
        <w:t>V/v hướng dẫn phân loại hàng hóa giá kệ đồng bộ tháo rời dùng để lưu trữ hàng hóa trong nhà xưởng</w:t>
      </w:r>
    </w:p>
    <w:p>
      <w:r>
        <w:t>Hà Nội, ngày  28  tháng  3  năm 20 25</w:t>
      </w:r>
    </w:p>
    <w:p>
      <w:r>
        <w:t>Kính gửi:  Công ty TNHH Great Star Industrial Việt Nam.</w:t>
      </w:r>
    </w:p>
    <w:p>
      <w:r>
        <w:t>(Lô CN8, KCN Nam  C ầu Kiền, xã Hoàng Động, huyện Thu ỷ  Nguyên, Tp. Hải Phòng)</w:t>
      </w:r>
    </w:p>
    <w:p>
      <w:r>
        <w:t>Trả lời công văn số 01GRS/HQ ngày 17/02/2025 của Công ty TNHH Great Star Industrial Việt Nam (Công ty) đề nghị hướng dẫn phân loại hàng hóa “giá kệ đồng bộ tháo rời dùng để lưu trữ hàng hóa trong nhà xưởng” .     V ề việc này, Cục Hải quan có ý kiến như sau:</w:t>
      </w:r>
    </w:p>
    <w:p>
      <w:r>
        <w:t>1. Căn cứ Chú giải 2 Chư ơ ng 94 Danh mục hàng hóa xuất khẩu, nhập khẩu Việt Nam ban hành kèm theo Thông tư số 31/2022/TT-BTC ngày 08/6/2022 của Bộ trưởng Bộ Tài chính;</w:t>
      </w:r>
    </w:p>
    <w:p>
      <w:r>
        <w:t>“2. Các mặt hàng (trừ các  b ộ phận) thuộc các nh ó m từ 94.01 đến 94.03 được ph â n loại trong các nhóm này chỉ khi chúng được thiết kế để đặt trên nền hoặc sàn. Tuy nhiên, các đ ồ  vật sau đây được ph â n loại vào các nhóm k ể  trên dù là ch ú ng được thiết kế đ ể  treo, g ắ n vào tường hoặc đ ể  đứng trên 1 đ ồ  vật khác:</w:t>
      </w:r>
    </w:p>
    <w:p>
      <w:r>
        <w:t>(a) Tủ có ngăn, gi á  sách, đồ nội thất c ó  ngăn (bao g ồ m kệ đơn với các bộ phận phụ trợ để cố định chúng trên tường) và đồ nội thất một khối;</w:t>
      </w:r>
    </w:p>
    <w:p>
      <w:r>
        <w:t>(b) Ghế và giường”</w:t>
      </w:r>
    </w:p>
    <w:p>
      <w:r>
        <w:t>Đồng thời, tham khảo Chú giải chi tiết Nhóm  94.03   Đồ nội thất khác và các bộ phận của ch ú ng  thì</w:t>
      </w:r>
    </w:p>
    <w:p>
      <w:r>
        <w:t>“ Nhóm này bao gồm các đồ nội th ấ t và bộ phận của chúng, chưa được nêu tại các nhóm trước. Nhóm này bao g ồ m những đồ nội thất có công dụng chung (v í  dụ: tủ, tủ bầy hàng, bàn, bàn điện thoại, bàn giấy, bàn viết có ng ă n k é o, gi á  sách, và những đồ d ù ng có ng ă n khác, (bao gồm cả kệ đơn được trình bày để c ố  định chúng vào tư ờn g),  vv ..) và cũng bao gồm những đồ nội thất sử dụng cho mục đích chuyên dụng”.</w:t>
      </w:r>
    </w:p>
    <w:p>
      <w:r>
        <w:t>Như vậy, trường hợp mặt hàng được xác định là Giá kệ dùng để lưu tr ữ  hàng hóa trong nhà xưởng, đáp ứng nội dung Chú giải 2 nêu trên thì phù hợp phân loại vào Nhóm 94.03.</w:t>
      </w:r>
    </w:p>
    <w:p>
      <w:r>
        <w:t>2. Tuy nhiên, hàng hóa tại công văn nên trên của Công ty chưa  đ ủ thông tin đ ể  xác định chính xác mã  số  hàng hóa. Do đó, đ ề  nghị Công ty liên hệ với đơn vị hải quan nơi dự kiến mở tờ khai để được hướng dẫn cụ thể. Trường hợp có nhu cầu xác định trước mã số (XĐTMS) đối với hàng hóa dự kiến nhập khẩu, đ ề  nghị Công ty thực hiện theo thủ tục XĐTMS quy định tại Điều 28 Luật Hải quan s ố  54/2014/QH13 ngày 23/06/2014; Điều 24 Nghị định số 08/2015/NĐ-CP ngày 21/01/2015 của Chính phủ v ề  việc quy  đị nh chi tiết và biện pháp thi hành Luật Hải quan về thủ tục hải quan, kiểm tra, giám sát, kiểm soát hải quan; Khoản 3 Điều 1 Thông tư số 39/2018/TT-BTC ngày 20/4/2018 Sửa đ ổ i, b ổ  sung một số điều tại Thông tư số 38/2015/TT-BTC ngày 25/3/2015 của Bộ Tài chính.</w:t>
      </w:r>
    </w:p>
    <w:p>
      <w:r>
        <w:t>Cục Hải quan thông báo để Công ty TNHH Great Star Industrial Việt Nam được bi ết./.</w:t>
      </w:r>
    </w:p>
    <w:p>
      <w:r>
        <w:t>Nơi nhận:</w:t>
      </w:r>
    </w:p>
    <w:p>
      <w:r>
        <w:t>- Như trên;</w:t>
      </w:r>
    </w:p>
    <w:p>
      <w:r>
        <w:t>- PCT Lưu Mạnh Tưởng (đ ể  b/c);</w:t>
      </w:r>
    </w:p>
    <w:p>
      <w:r>
        <w:t>- Lưu: VT, NVTHQ (3b) .</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