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8579/VPCP-V.I năm 2023 về giải quyết khiếu nại của ông Võ Phi Hùng, tỉnh Đồng Nai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8579/VPCP-V.I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8579/VPCP-V.I</w:t>
      </w:r>
    </w:p>
    <w:p>
      <w:r>
        <w:t>V/v giải quyết khiếu nại của ông Võ Phi Hùng, tỉnh Đồng Nai</w:t>
      </w:r>
    </w:p>
    <w:p>
      <w:r>
        <w:t>Hà Nội, ngày 01 tháng 11 năm 2023</w:t>
      </w:r>
    </w:p>
    <w:p>
      <w:r>
        <w:t>Kính gửi:</w:t>
      </w:r>
    </w:p>
    <w:p>
      <w:r>
        <w:t>- Bộ Tài nguyên và Môi trường;</w:t>
      </w:r>
    </w:p>
    <w:p>
      <w:r>
        <w:t>- Ủy ban nhân dân tỉnh Đồng Nai.</w:t>
      </w:r>
    </w:p>
    <w:p>
      <w:r>
        <w:t>Xét báo cáo của Bộ Tài nguyên và Môi trường tại Văn bản số 8613/BTNMT-TTr ngày 10 tháng 10 năm 2023 về việc giải quyết khiếu nại của ông Võ Phi Hùng, tỉnh Đồng Nai; Phó Thủ tướng Chính phủ Lê Minh Khái có ý kiến chỉ đạo như sau:</w:t>
      </w:r>
    </w:p>
    <w:p>
      <w:r>
        <w:t>Bộ Tài nguyên và Môi trường chịu trách nhiệm về nội dung báo cáo và các kiến nghị tại các Văn bản số 1850/BTNMT-TTr ngày 22 tháng 3 năm 2023 và số 8613/BTNMT-TTr ngày 10 tháng 10 năm 2023 về việc giải quyết khiếu nại của ông Võ Phi Hùng, tỉnh Đồng Nai. Ủy ban nhân dân tỉnh Đồng Nai chỉ đạo Ủy ban nhân dân huyện Nhơn Trạch và các cơ quan liên quan kiểm tra, rà soát khiếu nại của các hộ dân, xem xét ban hành các văn bản giải quyết khiếu nại và thông báo cho người khiếu nại theo đúng quy định của pháp luật.</w:t>
      </w:r>
    </w:p>
    <w:p>
      <w:r>
        <w:t>Văn phòng Chính phủ thông báo để các cơ quan liên quan biết, thực hiện./.</w:t>
      </w:r>
    </w:p>
    <w:p>
      <w:r>
        <w:t>Nơi nhận:</w:t>
      </w:r>
    </w:p>
    <w:p>
      <w:r>
        <w:t>- Như trên;</w:t>
      </w:r>
    </w:p>
    <w:p>
      <w:r>
        <w:t>- TTg, PTTg Lê Minh Khái (để b/c);</w:t>
      </w:r>
    </w:p>
    <w:p>
      <w:r>
        <w:t>- Thanh tra Chính phủ;</w:t>
      </w:r>
    </w:p>
    <w:p>
      <w:r>
        <w:t>- Bộ Tư pháp;</w:t>
      </w:r>
    </w:p>
    <w:p>
      <w:r>
        <w:t>- Bộ Kế hoạch và Đầu tư;</w:t>
      </w:r>
    </w:p>
    <w:p>
      <w:r>
        <w:t>- VPCP: BTCN, PCN Cao Huy, các Vụ: CN, NN, PL;</w:t>
      </w:r>
    </w:p>
    <w:p>
      <w:r>
        <w:t>- Lưu: VT, V.I (03b), HQP.</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