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8561/VPCP-TCCV năm 2023 về điều chỉnh thời gian trình dự thảo Quyết định quy định chức năng, nhiệm vụ, quyền hạn và cơ cấu tổ chức của Tổng cục Giáo dục nghề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8561/VPCP-TCCV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8561/VPCP-TCCV</w:t>
      </w:r>
    </w:p>
    <w:p>
      <w:r>
        <w:t>V/v điều chỉnh thời gian trình dự thảo Quyết định quy định chức năng, nhiệm vụ, quyền hạn và cơ cấu tổ chức của Tổng cục Giáo dục nghề nghiệp</w:t>
      </w:r>
    </w:p>
    <w:p>
      <w:r>
        <w:t>Hà Nội, ngày 01 tháng 11 năm 2023</w:t>
      </w:r>
    </w:p>
    <w:p>
      <w:r>
        <w:t>Kính gửi:  Bộ trưởng Bộ Lao động – Thương binh và Xã hội.</w:t>
      </w:r>
    </w:p>
    <w:p>
      <w:r>
        <w:t>Về đề nghị của Bộ Lao động – Thương binh và Xã hội tại Công văn số 4108/LĐTBXH-TCGDNN ngày 29 tháng 9 năm 2023 về việc điều chỉnh thời gian trình dự thảo Quyết định quy định chức năng, nhiệm vụ, quyền hạn và cơ cấu tổ chức của Tổng cục Giáo dục nghề nghiệp thuộc Bộ Lao động – Thương binh và Xã hội, Phó Thủ tướng Chính phủ Trần Hồng Hà có ý kiến chỉ đạo như sau:</w:t>
      </w:r>
    </w:p>
    <w:p>
      <w:r>
        <w:t>Bộ Lao động – Thương binh và Xã hội khẩn trương hoàn thiện hồ sơ dự thảo Quyết định quy định chức năng, nhiệm vụ, quyền hạn và cơ cấu tổ chức của Tổng cục Giáo dục nghề nghiệp, trình Thủ tướng xem xét, quyết định ngay sau khi Chính phủ ban hành Nghị định quy định về cơ quan thực hiện chức năng thanh tra chuyên ngành và hoạt động của cơ quan được giao thực hiện chức năng thanh tra chuyên ngành.</w:t>
      </w:r>
    </w:p>
    <w:p>
      <w:r>
        <w:t>Văn phòng Chính phủ thông báo để Bộ Lao động – Thương binh và Xã hội biết, thực hiện./.</w:t>
      </w:r>
    </w:p>
    <w:p>
      <w:r>
        <w:t>Nơi nhận:</w:t>
      </w:r>
    </w:p>
    <w:p>
      <w:r>
        <w:t>- Như trên;</w:t>
      </w:r>
    </w:p>
    <w:p>
      <w:r>
        <w:t>- TTg, PTTg Trần Hồng Hà (để b/c);</w:t>
      </w:r>
    </w:p>
    <w:p>
      <w:r>
        <w:t>- Các Bộ: Nội vụ, Tư pháp;</w:t>
      </w:r>
    </w:p>
    <w:p>
      <w:r>
        <w:t>- VPCP: BTCN, Trợ lý TTg, Các Vụ: KGVX, TH;</w:t>
      </w:r>
    </w:p>
    <w:p>
      <w:r>
        <w:t>- Lưu: VT, TCCV (2b).PM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