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8472/VPCP-KTTH năm 2024 về Tình hình thực hiện và khó khăn về nguồn vốn của Tiểu dự án giải phóng mặt bằng 02 khu tái định cư thị trấn Mỹ Tho và thị trấn Mỹ An thuộc Dự án đường Hồ Chí Minh, đoạn Mỹ An-Vàm Cống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8472/VPCP-KTTH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8472 / VPCP-KTTH</w:t>
      </w:r>
    </w:p>
    <w:p>
      <w:r>
        <w:t>V /v tình hình thực hiện và khó khăn về nguồn vốn của Tiểu dự án GPMB 02 khu tái định c ư  thị trấn Mỹ Tho và thị trấn Mỹ An thuộc Dự án đường Hồ Chí Minh, đoạn Mỹ An-Vàm  C ống</w:t>
      </w:r>
    </w:p>
    <w:p>
      <w:r>
        <w:t>Hà Nội, ngày  18  tháng  11  năm 20 24</w:t>
      </w:r>
    </w:p>
    <w:p>
      <w:r>
        <w:t>Kính gửi:</w:t>
      </w:r>
    </w:p>
    <w:p>
      <w:r>
        <w:t>- Bộ trưởng Bộ Giao thông vận tải;</w:t>
      </w:r>
    </w:p>
    <w:p>
      <w:r>
        <w:t>- Chủ tịch Ủy ban nhân dân tỉnh Đồng Tháp.</w:t>
      </w:r>
    </w:p>
    <w:p>
      <w:r>
        <w:t>Xét đề nghị của Ủy ban nhân dân tỉnh Đồng Tháp tại văn bản số 353/ U BND-ĐTQH ngày 01 tháng 10 năm 2024 về việc báo cáo tình hình thực hiện và khó khăn về nguồn vốn của Tiểu dự án giải phóng mặt bằng 02 khu tái định c ư  thị trấn Mỹ Tho và thị trấn Mỹ An thuộc Dự án đường Hồ Chí Minh đoạn Mỹ An-Vàm Cống (văn bản đã gửi Bộ Giao thông vận tải), Phó Thủ tướng thường trực Chính phủ Nguyễn Hòa Bình có ý kiến như sau:</w:t>
      </w:r>
    </w:p>
    <w:p>
      <w:r>
        <w:t>Giao Bộ Giao thông vận tải chủ trì, phối h ợ p với các Bộ, cơ quan liên quan xem xét, xử lý kiến nghị của Ủy ban nhân dân tỉnh Đồng Tháp theo quy định pháp luật và th ẩ m quyền được giao; trường h ợ p vượt th ẩ m quyền, đề xuất báo cáo cấp có thẩm quyền theo quy định trước ngày 22 tháng 11 năm 2024.</w:t>
      </w:r>
    </w:p>
    <w:p>
      <w:r>
        <w:t>Văn phòng Chính phủ thông báo để các cơ quan và địa phương biết, thực hiện./.</w:t>
      </w:r>
    </w:p>
    <w:p>
      <w:r>
        <w:t>Nơi nhận:</w:t>
      </w:r>
    </w:p>
    <w:p>
      <w:r>
        <w:t>- Như trên;</w:t>
      </w:r>
    </w:p>
    <w:p>
      <w:r>
        <w:t>- TTgCP, các PTTg;</w:t>
      </w:r>
    </w:p>
    <w:p>
      <w:r>
        <w:t>- Các Bộ: KH&amp;ĐT, TC;</w:t>
      </w:r>
    </w:p>
    <w:p>
      <w:r>
        <w:t>- VPCP: BTCN, các PCN, Các Vụ: CN, QHĐP, TH;</w:t>
      </w:r>
    </w:p>
    <w:p>
      <w:r>
        <w:t>- Lưu: VT, KTTH (3). B</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