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8443/BGTVT-VT năm 2023 về tăng cường phối hợp trong công tác tổng kiểm soát xe ô tô kinh doanh vận tải hành khách và vận tải hàng hóa bằng công-ten-nơ do Bộ Giao thông vận tải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8443/BGTVT-VT</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04/08/2023</w:t>
            </w:r>
          </w:p>
        </w:tc>
      </w:tr>
      <w:tr>
        <w:tc>
          <w:tcPr>
            <w:tcW w:type="dxa" w:w="4320"/>
          </w:tcPr>
          <w:p>
            <w:r>
              <w:t>Ngày hiệu lực</w:t>
            </w:r>
          </w:p>
        </w:tc>
        <w:tc>
          <w:tcPr>
            <w:tcW w:type="dxa" w:w="4320"/>
          </w:tcPr>
          <w:p>
            <w:r>
              <w:t>04/08/2023</w:t>
            </w:r>
          </w:p>
        </w:tc>
      </w:tr>
      <w:tr>
        <w:tc>
          <w:tcPr>
            <w:tcW w:type="dxa" w:w="4320"/>
          </w:tcPr>
          <w:p>
            <w:r>
              <w:t>Tình trạng</w:t>
            </w:r>
          </w:p>
        </w:tc>
        <w:tc>
          <w:tcPr>
            <w:tcW w:type="dxa" w:w="4320"/>
          </w:tcPr>
          <w:p>
            <w:r>
              <w:t>Chưa xác định</w:t>
            </w:r>
          </w:p>
        </w:tc>
      </w:tr>
    </w:tbl>
    <w:p/>
    <w:p>
      <w:r>
        <w:t>BỘ GIAO THÔNG VẬN TẢI</w:t>
      </w:r>
    </w:p>
    <w:p>
      <w:r>
        <w:t>-------</w:t>
      </w:r>
    </w:p>
    <w:p>
      <w:r>
        <w:t>CỘNG HÒA XÃ HỘI CHỦ NGHĨA VIỆT NAM</w:t>
      </w:r>
    </w:p>
    <w:p>
      <w:r>
        <w:t>Độc lập - Tự do - Hạnh phúc</w:t>
      </w:r>
    </w:p>
    <w:p>
      <w:r>
        <w:t>---------------</w:t>
      </w:r>
    </w:p>
    <w:p>
      <w:r>
        <w:t>Số: 8443/BGTVT-VT</w:t>
      </w:r>
    </w:p>
    <w:p>
      <w:r>
        <w:t>V/v tăng cường phối hợp trong công tác tổng kiểm soát xe ô tô kinh doanh vận tải hành khách và vận tải hàng hóa bằng công-ten-nơ</w:t>
      </w:r>
    </w:p>
    <w:p>
      <w:r>
        <w:t>Hà Nội, ngày 04 tháng 08 năm 2023</w:t>
      </w:r>
    </w:p>
    <w:p>
      <w:r>
        <w:t>Kính gửi:</w:t>
      </w:r>
    </w:p>
    <w:p>
      <w:r>
        <w:t>- Thanh tra Bộ;</w:t>
      </w:r>
    </w:p>
    <w:p>
      <w:r>
        <w:t>- Các Vụ thuộc Bộ;</w:t>
      </w:r>
    </w:p>
    <w:p>
      <w:r>
        <w:t>- Các Cục: Đường bộ Việt Nam, Đường cao tốc Việt Nam, Quản lý đầu tư xây dựng, Đăng kiểm Việt Nam;</w:t>
      </w:r>
    </w:p>
    <w:p>
      <w:r>
        <w:t>- Trung tâm công nghệ thông tin;</w:t>
      </w:r>
    </w:p>
    <w:p>
      <w:r>
        <w:t>- Sở Giao thông vận tải, Giao thông vận tải - Xây dựng các tỉnh, thành phố trực thuộc Trung ương;</w:t>
      </w:r>
    </w:p>
    <w:p>
      <w:r>
        <w:t>- Hiệp hội Vận tải ô tô Việt Nam.</w:t>
      </w:r>
    </w:p>
    <w:p>
      <w:r>
        <w:t>Bộ Giao thông vận tải (Bộ GTVT) nhận được Văn bản số 2462/BCA-CSGT ngày 24/7/2023 của Bộ Công an về việc phối hợp trong công tác tổng kiểm soát xe ô tô kinh doanh vận tải hành khách và vận tải hàng hóa bằng công-ten-nơ. Vấn đề này, Bộ GTVT có ý kiến như sau:</w:t>
      </w:r>
    </w:p>
    <w:p>
      <w:r>
        <w:t>Thực hiện Chỉ thị số 10/CT-TTg của Thủ tướng Chính phủ ngày 19/4/2023 về tăng cường công tác bảo đảm trật tự, an toàn giao thông đường bộ trong tình hình mới (Chỉ thị số 10/CT-TTg), Bộ GTVT đã ban hành Kế hoạch số 4485/KH-BGTVT ngày 29/4/2023 thực hiện Chỉ thị số 10/CT-TTg (Kế hoạch số 4485/KH-BGTVT).</w:t>
      </w:r>
    </w:p>
    <w:p>
      <w:r>
        <w:t>Để thực hiện nghiêm túc và có hiệu quả chỉ đạo của Thủ tướng Chính phủ tại Chỉ thị số 10/CT-TTg; đồng thời tăng cường phối hợp trong công tác tổng kiểm soát xe ô tô kinh doanh vận tải hành khách và vận tải hàng hóa bằng công-ten-nơ theo đề nghị của Bộ Công an tại Văn bản số 2462/BCA-CSGT, Bộ GTVT yêu cầu:</w:t>
      </w:r>
    </w:p>
    <w:p>
      <w:r>
        <w:t>1. Các Vụ, Cục quản lý chuyên ngành, các Sở GTVT và cơ quan, đơn vị có liên quan theo chức năng, nhiệm vụ các cơ quan chủ động xây dựng kế hoạch thực hiện các nhiệm vụ, giải pháp, chương trình để thực hiện nhiệm vụ, giải pháp được giao tại Chỉ thị số 10/CT-TTg, Kế hoạch số 4485/KH-BGTVT và lồng ghép, bổ sung thêm nội dung để tăng cường phối hợp trong công tác tổng kiểm soát xe ô tô kinh doanh vận tải hành khách và vận tải hàng hóa bằng công-ten-nơ theo đề nghị của Bộ Công an tại Văn bản số 2462/BCA-CSGT.</w:t>
      </w:r>
    </w:p>
    <w:p>
      <w:r>
        <w:t>2. Thanh tra Bộ chỉ đạo lực lượng Thanh tra giao thông:</w:t>
      </w:r>
    </w:p>
    <w:p>
      <w:r>
        <w:t>a) Phối hợp với chính quyền địa phương, lực lượng chức năng tăng cường kiểm tra, xử lý các hành vi xâm phạm kết cấu hạ tầng giao thông đường bộ;</w:t>
      </w:r>
    </w:p>
    <w:p>
      <w:r>
        <w:t>b) Phối hợp với lực lượng Công an tổ chức rà soát, kiểm tra về hoạt động kinh doanh, điều kiện kinh doanh vận tải đường bộ, việc quản lý lái xe, điều kiện của người điều khiển phương tiện của các tổ chức, cá nhân hoạt động kinh doanh vận tải hành khách, vận tải hàng hóa bằng container trên địa bàn tỉnh; kiểm tra tại các điểm xuất phát, kiên quyết không cho xuất bến đối với các xe quá niên hạn sử dụng, hết hạn kiểm định, chở quá số người quy định, quá tải trọng xe, xe không bảo đảm tiêu chuẩn an toàn kỹ thuật và bảo vệ môi trường, lái xe không bảo đảm điều kiện sức khỏe; tăng cường kiểm tra, xử lý hoạt động vận tải hành khách tại các địa điểm có hiện tượng “xe dù, bến cóc”.</w:t>
      </w:r>
    </w:p>
    <w:p>
      <w:r>
        <w:t>3. Cục Đường bộ Việt Nam, Cục Đường cao tốc Việt Nam theo chức năng nhiệm vụ tập trung chỉ đạo thực hiện các nội dung, nhiệm vụ tại mục 1 và mục 3 Văn bản số 2462/BCA-CSGT của Bộ Công an.</w:t>
      </w:r>
    </w:p>
    <w:p>
      <w:r>
        <w:t>4. Các Sở GTVT:</w:t>
      </w:r>
    </w:p>
    <w:p>
      <w:r>
        <w:t>a) Chỉ đạo lực lượng Thanh tra giao thông phối hợp với lực lượng Công an tổ chức rà soát, kiểm tra về hoạt động kinh doanh, điều kiện kinh doanh vận tải đường bộ, việc quản lý lái xe, điều kiện của người điều khiển phương tiện của các tổ chức, cá nhân hoạt động kinh doanh vận tải hành khách, vận tải hàng hóa bằng công-ten- nơ trên địa bàn tỉnh; kiểm tra tại các điểm xuất phát, kiên quyết không cho xuất bến đối với các xe quá niên hạn sử dụng, hết hạn kiểm định, chở quá số người quy định, quá tải trọng xe, xe không bảo đảm tiêu chuẩn an toàn kỹ thuật và bảo vệ môi trường, lái xe không bảo đảm điều kiện sức khỏe; tăng cường kiểm tra, xử lý hoạt động vận tải hành khách tại các địa điểm có hiện tượng “xe dù, bến cóc”.</w:t>
      </w:r>
    </w:p>
    <w:p>
      <w:r>
        <w:t>b) Yêu cầu các tổ chức, cá nhân hoạt động kinh doanh vận tải ký cam kết thực hiện đúng các quy định về bảo đảm an toàn giao thông, không giao phương tiện cho người không đủ điều kiện, khả năng điều khiển, người đã sử dụng rượu, bia, có biểu hiện sử dụng ma túy hoặc các chất kích thích khác. Đề cao trách nhiệm, không vì lợi ích kinh doanh nhất thời mà gây hậu quả xấu cho xã hội; không đưa phương tiện chưa đảm bảo an toàn kỹ thuật, hết hạn đăng kiểm, hết niên hạn sử dụng vào hoạt động vận tải hành khách, hàng hóa...; tổ chức cho lái xe ký cam kết tự giác chấp hành các quy định về bảo đảm trật tự an toàn giao thông (TTATGT), không sử dụng ma túy, nồng độ cồn, chở quá số người quy định.</w:t>
      </w:r>
    </w:p>
    <w:p>
      <w:r>
        <w:t>c) Phối hợp với lực lượng chức năng tổ chức kiểm tra điều kiện an toàn của các công trình, kết cấu hạ tầng giao thông; rà soát hệ thống vạch sơn, biển báo hiệu giao thông, hộ lan, đèn tín hiệu, thiết bị cảnh báo phản quang, gờ giảm tốc tại các nút giao thông, đoạn đường có độ dốc cao, bán kính cong hẹp, tầm nhìn hạn chế, những vị trí mở đường dân sinh...; đánh giá, khảo sát xác định các “điểm đen”, điểm tiềm ẩn về tai nạn giao thông, những vị trí, khu vực thường họp chợ, nơi có trường học, tập trung đông người dọc các tuyến giao thông chính, tiềm ẩn nguy cơ mất an toàn giao thông để có các giải pháp khắc phục kịp thời, góp phần kiềm chế tai nạn giao thông, bảo đảm TTATGT.</w:t>
      </w:r>
    </w:p>
    <w:p>
      <w:r>
        <w:t>5. Đề nghị Hiệp hội Vận tải ô tô Việt Nam tăng cường tổ chức tuyên truyền, phổ biến, quán triệt cho các hội viên thuộc tổ chức của mình chấp hành nghiêm các quy định của pháp luật về TTATGT và các quy định về hoạt động kinh doanh vận tải hành khách, hàng hóa. Bộ GTVT yêu cầu Các Vụ, Cục quản lý chuyên ngành, các Sở GTVT và cơ quan, đơn vị có liên quan nghiêm túc triển khai thực hiện./.</w:t>
      </w:r>
    </w:p>
    <w:p>
      <w:r>
        <w:t>Nơi nhận:</w:t>
      </w:r>
    </w:p>
    <w:p>
      <w:r>
        <w:t>- Như trên;</w:t>
      </w:r>
    </w:p>
    <w:p>
      <w:r>
        <w:t>- Bộ trưởng (để b/c);</w:t>
      </w:r>
    </w:p>
    <w:p>
      <w:r>
        <w:t>- Bộ Công an;</w:t>
      </w:r>
    </w:p>
    <w:p>
      <w:r>
        <w:t>- UBND các tỉnh, TP trực thuộc Trung ương;</w:t>
      </w:r>
    </w:p>
    <w:p>
      <w:r>
        <w:t>- Văn phòng Bộ;</w:t>
      </w:r>
    </w:p>
    <w:p>
      <w:r>
        <w:t>- Cổng Thông tin điện tử Bộ GTVT;</w:t>
      </w:r>
    </w:p>
    <w:p>
      <w:r>
        <w:t>- Báo Giao thông;</w:t>
      </w:r>
    </w:p>
    <w:p>
      <w:r>
        <w:t>- Lưu: VT, V.Tải.</w:t>
      </w:r>
    </w:p>
    <w:p>
      <w:r>
        <w:t>KT. BỘ TRƯỞNG</w:t>
      </w:r>
    </w:p>
    <w:p>
      <w:r>
        <w:t>THỨ TRƯỞNG</w:t>
      </w:r>
    </w:p>
    <w:p>
      <w:r>
        <w:t>Lê Đình Thọ</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