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8415/VPCP-QHQT năm 2023 về dự án Chống chịu khí hậu và chuyển đổi tổng hợp vùng đồng bằng sông Cửu Long vay vốn Ngân hàng Thế giới của Bộ Nông nghiệp và Phát triển nông thôn và các tỉnh đồng bằng sông Cửu Long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8415/VPCP-QHQT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8415/VPCP-QHQT</w:t>
      </w:r>
    </w:p>
    <w:p>
      <w:r>
        <w:t>V/v các dự án MERIT vay vốn WB của Bộ Nông nghiệp và Phát triển nông thôn và các tỉnh đồng bằng sông Cửu Long</w:t>
      </w:r>
    </w:p>
    <w:p>
      <w:r>
        <w:t>Hà Nội, ngày 27 tháng 10 năm 2023</w:t>
      </w:r>
    </w:p>
    <w:p>
      <w:r>
        <w:t>Kính gửi:</w:t>
      </w:r>
    </w:p>
    <w:p>
      <w:r>
        <w:t>- Các Bộ: Kế hoạch và Đầu tư, Tài chính, Nông nghiệp và Phát triển nông thôn, Tài nguyên và Môi trường;</w:t>
      </w:r>
    </w:p>
    <w:p>
      <w:r>
        <w:t>- Ủy ban nhân dân các tỉnh: Tiền Giang, Bến Tre, Trà Vinh, Hậu Giang, Đồng Tháp, Sóc Trăng, Kiên Giang, Bạc Liêu, Cà Mau, An Giang.</w:t>
      </w:r>
    </w:p>
    <w:p>
      <w:r>
        <w:t>Xét kiến nghị của Bộ Kế hoạch và Đầu tư tại văn bản số 8145/BKHĐT- KTĐN ngày 02 tháng 10 năm 2023 về các dự án Chống chịu khí hậu và chuyển đổi tổng hợp vùng đồng bằng sông Cửu Long (dự án MERIT) vay vốn Ngân hàng Thế giới (WB) của Bộ Nông nghiệp và Phát triển nông thôn và các địa phương vùng đồng bằng sông Cửu Long, Phó Thủ tướng Chính phủ Trần Lưu Quang có ý kiến như sau:</w:t>
      </w:r>
    </w:p>
    <w:p>
      <w:r>
        <w:t>1. Bộ Kế hoạch và Đầu tư: Tiếp tục trao đổi, làm việc với WB để thống nhất nguyên tắc phía Việt Nam tiến hành thủ tục chuẩn bị và phê duyệt đối với các dự án MERIT của Bộ Nông nghiệp và Phát triển nông thôn và các địa phương vùng đồng bằng sông Cửu Long một cách độc lập theo quy định pháp luật hiện hành của Việt Nam; trên cơ sở đó nhóm các dự án có cùng tiến độ và mức độ sẵn sàng để trao đổi, đàm phán và ký hiệp định vay vốn với WB.</w:t>
      </w:r>
    </w:p>
    <w:p>
      <w:r>
        <w:t>2. Giao Bộ Tài chính:</w:t>
      </w:r>
    </w:p>
    <w:p>
      <w:r>
        <w:t>- Đối với các dự án MERIT của các địa phương vùng đồng bằng sông Cửu Long: Thực hiện theo đúng các quy định hiện hành và chỉ đạo của Phó Thủ tướng tại Thông báo kết luận số 369/TB-VPCP ngày 08 tháng 9 năm 2023 của Văn phòng Chính phủ tại buổi làm việc với Bộ Nông nghiệp và Phát triển nông thôn về một số khó khăn, vướng mắc trong lĩnh vực nông nghiệp và phát triển nông thôn; sớm báo cáo cấp có thẩm quyền xem xét, quyết định trước ngày 20 tháng 11 năm 2023.</w:t>
      </w:r>
    </w:p>
    <w:p>
      <w:r>
        <w:t>- Đối với Đề xuất Dự án MERIT của Bộ Nông nghiệp và Phát triển nông thôn: Báo cáo Thủ tướng Chính phủ, đồng gửi Bộ Kế hoạch và Đầu tư các nội dung về thành tố ưu đãi, tác động đối với các chỉ tiêu an toàn nợ công, cơ chế tài chính trong nước theo quy định để Bộ Kế hoạch và Đầu tư có cơ sở trình Thủ tướng Chính phủ xem xét, phê duyệt.</w:t>
      </w:r>
    </w:p>
    <w:p>
      <w:r>
        <w:t>3. Ủy ban nhân dân các tỉnh: Tiền Giang, Bến Tre, Trà Vinh, Hậu Giang, Đồng Tháp, Sóc Trăng, Kiên Giang, Bạc Liêu, Cà Mau, An Giang:</w:t>
      </w:r>
    </w:p>
    <w:p>
      <w:r>
        <w:t>Thực hiện rà soát, hoàn thiện các Đề xuất Dự án MERIT gửi Bộ Kế hoạch và Đầu tư, Bộ Tài chính và Bộ Nông nghiệp và Phát triển nông thôn, bảo đảm phù hợp quy định pháp luật hiện hành; chủ trương, chính sách của Đảng, Nhà nước về phát triển Đồng bằng sông Cửu Long; quy hoạch vùng, ngành, lĩnh vực và địa phương có liên quan; khả năng, hạn mức vay lại của địa phương; đáp ứng tiêu chí về phát triển bền vững, ứng phó biến đổi khí hậu.</w:t>
      </w:r>
    </w:p>
    <w:p>
      <w:r>
        <w:t>Văn phòng Chính phủ thông báo để các Bộ, địa phương biết, thực hiện./.</w:t>
      </w:r>
    </w:p>
    <w:p>
      <w:r>
        <w:t>Nơi nhận:</w:t>
      </w:r>
    </w:p>
    <w:p>
      <w:r>
        <w:t>- Như trên;</w:t>
      </w:r>
    </w:p>
    <w:p>
      <w:r>
        <w:t>- TTg, các PTTg: Trần Lưu Quang, Trần Hồng Hà;</w:t>
      </w:r>
    </w:p>
    <w:p>
      <w:r>
        <w:t>- VPCP: BTCN, PCN Nguyễn Xuân Thành, Các Vụ: KTTH, CN, NN, QHĐP, TH;</w:t>
      </w:r>
    </w:p>
    <w:p>
      <w:r>
        <w:t>- Lưu: VT, QHQT (3b).</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