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840/BHXH-TCKT năm 2025 về đóng tài khoản thu tại Ngân hàng thương mại cổ phần Quân đội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840/BHXH-TCKT</w:t>
      </w:r>
    </w:p>
    <w:p>
      <w:r>
        <w:t>V/v đóng tài khoản thu tại Ngân hàng TMCP Quân đội</w:t>
      </w:r>
    </w:p>
    <w:p>
      <w:r>
        <w:t>Hà Nội, ngày 22 tháng 5 năm 2025</w:t>
      </w:r>
    </w:p>
    <w:p>
      <w:r>
        <w:t>Kính gửi:</w:t>
      </w:r>
    </w:p>
    <w:p>
      <w:r>
        <w:t>- Bảo hiểm xã hội các khu vực: I, IV, VI, VII, X, XI, XVII, XIX, XXII, XXXII;</w:t>
      </w:r>
    </w:p>
    <w:p>
      <w:r>
        <w:t>- Bảo hiểm xã hội các tỉnh, thành phố trực thuộc Trung ương.</w:t>
      </w:r>
    </w:p>
    <w:p>
      <w:r>
        <w:t>Thực hiện Nghị quyết số 730/NQ-HĐQL, ngày 12/5/2025 của Hội đồng quản lý Bảo hiểm xã hội (BHXH) Phiên họp thường kỳ quý I năm 2025, trong đó tại Khoản 2 mục I, Hội đồng quản lý quyết nghị BHXH việt Nam duy trì tiền gửi lại Ngân hàng thương mại cổ phần (TMCP) Quân đội đến ngày 30 tháng 6 năm 2025. Để việc mở tài khoản tiền gửi tại các ngân hàng thương mại nhà nước và ngân hàng có vốn nhà nước trên 50% vốn điều lệ, BHXH Việt Nam đề nghị BHXH các khu vực, BHXH các tỉnh, thành phố thực hiện một số nội dung sau:</w:t>
      </w:r>
    </w:p>
    <w:p>
      <w:r>
        <w:t>1. Để đảm bảo việc nộp tiền của các tổ chức và cá nhân liên quan được liên tục, tránh gián đoạn: BHXH khu vực, BHXH các tỉnh, thành phố, BHXH huyện, BHXH liên huyện thông báo ngay đến các tổ chức và cá nhân liên quan nộp tiền thu về tài khoản tiền gửi thu của cơ quan BHXH đang mở tại hệ thống ngân hàng khác, không nộp tiền thu về tài khoản mở tại hệ thống Ngân hàng TMCP Quân đội.</w:t>
      </w:r>
    </w:p>
    <w:p>
      <w:r>
        <w:t>2. BHXH khu vực, BHXH tỉnh, thành phố phối hợp với các chi nhánh Ngân hàng TMCP Quân đội thực hiện:</w:t>
      </w:r>
    </w:p>
    <w:p>
      <w:r>
        <w:t>2.1. Hướng dẫn BHXH huyện, BHXH liên huyện đóng các tài khoản tiền gửi thu mở tại Ngân hàng TMCP Quân đội, chuyển toàn bộ số dư (bao gồm lãi không kỳ hạn phát sinh đến thời điểm đóng tài khoản) về tài khoản tiền gửi thu của BHXH khu vực, BHXH tỉnh mở tại Ngân hàng TMCP Quân đội, hoàn thành tại ngày 29/5/2025.</w:t>
      </w:r>
    </w:p>
    <w:p>
      <w:r>
        <w:t>2.2. Đóng các tài khoản tiền gửi thu của BHXH khu vực, BHXH tỉnh mở tại Ngân hàng TMCP Quân đội, chuyển toàn bộ số dư (bao gồm lãi không kỳ hạn phát sinh đến thời điểm đóng tài khoản) về tài khoản tiền gửi thanh toán của BHXH Việt Nam mở tại Ngân hàng TMCP Quân Đội chi nhánh Sở Giao dịch 1, hoàn thành tại ngày 30/5/2025.</w:t>
      </w:r>
    </w:p>
    <w:p>
      <w:r>
        <w:t>Yêu cầu các đơn vị triển khai thực hiện đúng nội dung tại Công văn này, trong quá trình thực hiện nếu có vướng mắc, kịp thời phản ánh về BHXH Việt Nam (Ban Tài chính - Kế toán) để xem xét, hướng dẫn./.</w:t>
      </w:r>
    </w:p>
    <w:p>
      <w:r>
        <w:t>Nơi nhận:</w:t>
      </w:r>
    </w:p>
    <w:p>
      <w:r>
        <w:t>- Như trên;</w:t>
      </w:r>
    </w:p>
    <w:p>
      <w:r>
        <w:t>- Bộ Tài chính (để b/c);</w:t>
      </w:r>
    </w:p>
    <w:p>
      <w:r>
        <w:t>- Giám đốc BHXH Việt Nam (để b/c);</w:t>
      </w:r>
    </w:p>
    <w:p>
      <w:r>
        <w:t>- Các đơn vị: QLT, CNTT;</w:t>
      </w:r>
    </w:p>
    <w:p>
      <w:r>
        <w:t>- Lưu: VT. TCKT.</w:t>
      </w:r>
    </w:p>
    <w:p>
      <w:r>
        <w:t>KT. GIÁM ĐỐC</w:t>
      </w:r>
    </w:p>
    <w:p>
      <w:r>
        <w:t>PHÓ GIÁM ĐỐC</w:t>
      </w:r>
    </w:p>
    <w:p>
      <w:r>
        <w:t>Đào Việt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