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8364/UBND-TH năm 2024 đính chính Quyết định quy định chức năng, nhiệm vụ, quyền hạn của Sở Lao động, Thương binh và Xã hội tỉnh Khánh Hòa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8364/UBND-TH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KHÁNH HÒA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8364/UBND-TH</w:t>
      </w:r>
    </w:p>
    <w:p>
      <w:r>
        <w:t>V/v đính chính Quyết định quy định chức năng, nhiệm vụ, quyền hạn của Sở Lao động, Thương binh và Xã hội</w:t>
      </w:r>
    </w:p>
    <w:p>
      <w:r>
        <w:t>Khánh Hòa, ngày 30 tháng 7 năm 2024</w:t>
      </w:r>
    </w:p>
    <w:p>
      <w:r>
        <w:t>Kính gửi:</w:t>
      </w:r>
    </w:p>
    <w:p>
      <w:r>
        <w:t>- Các sở, ban, ngành thuộc tỉnh;</w:t>
      </w:r>
    </w:p>
    <w:p>
      <w:r>
        <w:t>- Ủy ban nhân dân các huyện, thị xã, thành phố;</w:t>
      </w:r>
    </w:p>
    <w:p>
      <w:r>
        <w:t>- Các đơn vị sự nghiệp trực thuộc tỉnh.</w:t>
      </w:r>
    </w:p>
    <w:p>
      <w:r>
        <w:t>Ngày 21/12/2023, Ủy ban nhân dân tỉnh đã ban hành Quyết định quy định chức năng, nhiệm vụ, quyền hạn của Sở Lao động, Thương binh và Xã hội tỉnh Khánh Hòa.</w:t>
      </w:r>
    </w:p>
    <w:p>
      <w:r>
        <w:t>Do sơ sót kỹ thuật trong khâu đánh máy, tại thành phần số, ký hiệu của văn bản viết là "Số 44/2013/QĐ-UBND".</w:t>
      </w:r>
    </w:p>
    <w:p>
      <w:r>
        <w:t>Nay xin được đính chính lại là: “Số 44/2023/QĐ-UBND”.</w:t>
      </w:r>
    </w:p>
    <w:p>
      <w:r>
        <w:t>Các nội dung khác của Quyết định nêu trên không thay đổi./.</w:t>
      </w:r>
    </w:p>
    <w:p>
      <w:r>
        <w:t>Nơi nhận:</w:t>
      </w:r>
    </w:p>
    <w:p>
      <w:r>
        <w:t>- Ủy ban Thường vụ Quốc hội;</w:t>
      </w:r>
    </w:p>
    <w:p>
      <w:r>
        <w:t>- Văn phòng Chính phủ;</w:t>
      </w:r>
    </w:p>
    <w:p>
      <w:r>
        <w:t>- Vụ Pháp chế - Bộ Nội vụ;</w:t>
      </w:r>
    </w:p>
    <w:p>
      <w:r>
        <w:t>- Cục KTVBQPPL - Bộ Tư pháp;</w:t>
      </w:r>
    </w:p>
    <w:p>
      <w:r>
        <w:t>- Thường trực Tỉnh ủy;</w:t>
      </w:r>
    </w:p>
    <w:p>
      <w:r>
        <w:t>- Thường trực HĐND tỉnh;</w:t>
      </w:r>
    </w:p>
    <w:p>
      <w:r>
        <w:t>- Chủ tịch và các PCT UBND tỉnh;</w:t>
      </w:r>
    </w:p>
    <w:p>
      <w:r>
        <w:t>- Đoàn ĐBQH tỉnh;</w:t>
      </w:r>
    </w:p>
    <w:p>
      <w:r>
        <w:t>- Ủy ban MTTQ Việt Nam tỉnh;</w:t>
      </w:r>
    </w:p>
    <w:p>
      <w:r>
        <w:t>- Các Ban của HĐND tỉnh;</w:t>
      </w:r>
    </w:p>
    <w:p>
      <w:r>
        <w:t>- Đại biểu HĐND tỉnh;</w:t>
      </w:r>
    </w:p>
    <w:p>
      <w:r>
        <w:t>- Trung tâm Công báo tỉnh;</w:t>
      </w:r>
    </w:p>
    <w:p>
      <w:r>
        <w:t>- Cổng Thông tin điện tử tỉnh;</w:t>
      </w:r>
    </w:p>
    <w:p>
      <w:r>
        <w:t>- Báo Khánh Hòa; Đài PTTH Khánh Hòa;</w:t>
      </w:r>
    </w:p>
    <w:p>
      <w:r>
        <w:t>- Lưu: VT, HM, TP, HP.</w:t>
      </w:r>
    </w:p>
    <w:p>
      <w:r>
        <w:t>TM. ỦY BAN NHÂN DÂN</w:t>
      </w:r>
    </w:p>
    <w:p>
      <w:r>
        <w:t>CHỦ TỊCH</w:t>
      </w:r>
    </w:p>
    <w:p>
      <w:r>
        <w:t>Nguyễn Tấn Tuân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