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8349/VPCP-QHQT năm 2023 về tình hình xử lý nội dung liên quan đến bãi chứa xỉ của Dự án Nhà máy Nhiệt điện BOT Vũng Áng II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8349/VPCP-QHQT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8349/VPCP-QHQT</w:t>
      </w:r>
    </w:p>
    <w:p>
      <w:r>
        <w:t>V/v tình hình xử lý các nội dung liên quan đến bãi chứa xỉ của Dự án Nhà máy Nhiệt điện BOT Vũng Áng II</w:t>
      </w:r>
    </w:p>
    <w:p>
      <w:r>
        <w:t>Hà Nội, ngày 25 tháng 10 năm 2023</w:t>
      </w:r>
    </w:p>
    <w:p>
      <w:r>
        <w:t>Kính gửi:</w:t>
      </w:r>
    </w:p>
    <w:p>
      <w:r>
        <w:t>- Ủy ban nhân dân tỉnh Hà Tĩnh;</w:t>
      </w:r>
    </w:p>
    <w:p>
      <w:r>
        <w:t>- Bộ Xây dựng.</w:t>
      </w:r>
    </w:p>
    <w:p>
      <w:r>
        <w:t>Xét đề nghị của Ủy ban nhân dân tỉnh Hà Tĩnh tại văn bản số 5737/UBND- KT1 ngày 17 tháng 10 năm 2023 báo cáo tình hình xử lý các nội dung liên quan đến bãi chứa xỉ của Dự án Nhà máy Nhiệt điện BOT Vũng Áng II, Phó Thủ tướng Trần Lưu Quang có ý kiến như sau:</w:t>
      </w:r>
    </w:p>
    <w:p>
      <w:r>
        <w:t>1. Ủy ban nhân dân tỉnh Hà Tĩnh tiếp tục chủ trì, phối hợp với các cơ quan liên quan xử lý dứt điểm các vướng mắc liên quan đến khu vực bãi chứa xỉ của Dự án theo thẩm quyền và quy định pháp luật.</w:t>
      </w:r>
    </w:p>
    <w:p>
      <w:r>
        <w:t>2. Bộ Xây dựng đẩy nhanh tiến độ thẩm định Đồ án điều chỉnh cục bộ Quy hoạch chung thị xã Kỳ Anh, tỉnh Hà Tĩnh đến năm 2035, sớm trình Thủ tướng Chính phủ xem xét theo quy định.</w:t>
      </w:r>
    </w:p>
    <w:p>
      <w:r>
        <w:t>Văn phòng Chính phủ thông báo để các cơ quan biết, thực hiện./.</w:t>
      </w:r>
    </w:p>
    <w:p>
      <w:r>
        <w:t>Nơi nhận:</w:t>
      </w:r>
    </w:p>
    <w:p>
      <w:r>
        <w:t>- Như trên;</w:t>
      </w:r>
    </w:p>
    <w:p>
      <w:r>
        <w:t>- TTgCP, các PTTg Trần Lưu Quang, Trần Hồng Hà (để báo cáo);</w:t>
      </w:r>
    </w:p>
    <w:p>
      <w:r>
        <w:t>- Các Bộ: CT, KHĐT, TNMT;</w:t>
      </w:r>
    </w:p>
    <w:p>
      <w:r>
        <w:t>- VPCP: BTCN, PCN Nguyễn Xuân Thành, các Vụ: CN, NN;</w:t>
      </w:r>
    </w:p>
    <w:p>
      <w:r>
        <w:t>- Lưu: VT, QHQT (2), HQ.</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