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8321/VPCP-KGVX năm 2023 về xây dựng Nghị định thay thế Nghị định 18/2014/NĐ-CP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8321/VPCP-KGVX</w:t>
      </w:r>
    </w:p>
    <w:p>
      <w:r>
        <w:t>V/v Xây dựng Nghị định thay thế Nghị định số 18/2014/NĐ-CP</w:t>
      </w:r>
    </w:p>
    <w:p>
      <w:r>
        <w:t>Hà Nội, ngày 25 tháng 10 năm 2023</w:t>
      </w:r>
    </w:p>
    <w:p>
      <w:r>
        <w:t>Kính gửi:  Đồng chí Bộ trưởng Bộ Thông tin và Truyền thông.</w:t>
      </w:r>
    </w:p>
    <w:p>
      <w:r>
        <w:t>Xét đề nghị của Bộ Thông tin và Truyền thông (văn bản số 5184/BTTTT- CBC ngày 10 tháng 10 năm 2023) về việc xây dựng Nghị định thay thế Nghị định số 18/2014/NĐ-CP, Phó Thủ tướng Chính phủ Trần Lưu Quang có ý kiến chỉ đạo như sau:</w:t>
      </w:r>
    </w:p>
    <w:p>
      <w:r>
        <w:t>Bộ Thông tin và Truyền thông chủ trì, phối hợp với các Bộ: Văn hóa, Thể thao và Du lịch, Khoa học và Công nghệ, Tư pháp thống nhất về dự kiến phạm vi điều chỉnh, đối tượng áp dụng cũng như cơ quan chủ trì xây dựng Nghị định, báo cáo Thủ tướng Chính phủ trong tháng 11 năm 2023.</w:t>
      </w:r>
    </w:p>
    <w:p>
      <w:r>
        <w:t>Văn phòng Chính phủ thông báo để Bộ Thông tin và Truyền thông biết, thực hiện./.</w:t>
      </w:r>
    </w:p>
    <w:p>
      <w:r>
        <w:t>Nơi nhận:</w:t>
      </w:r>
    </w:p>
    <w:p>
      <w:r>
        <w:t>- Như trên;</w:t>
      </w:r>
    </w:p>
    <w:p>
      <w:r>
        <w:t>- Thủ tướng Chính phủ (để b/c);</w:t>
      </w:r>
    </w:p>
    <w:p>
      <w:r>
        <w:t>- PTTg Trần Lưu Quang (để b/c);</w:t>
      </w:r>
    </w:p>
    <w:p>
      <w:r>
        <w:t>- Các Bộ: TTTT,KHCN,VHTTDL,TP;</w:t>
      </w:r>
    </w:p>
    <w:p>
      <w:r>
        <w:t>- VPCP: BTCN, PCN Nguyễn Sỹ Hiệp, Trợ lý TTg; Các Vụ: TH,PL.</w:t>
      </w:r>
    </w:p>
    <w:p>
      <w:r>
        <w:t>- Lưu: VT, KGVX (2)   BH.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