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8239/VPCP-QHQT năm 2023 triển khai kết quả Hội nghị ASCC lần thứ 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8239/VPCP-QHQT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8239/VPCP-QHQT</w:t>
      </w:r>
    </w:p>
    <w:p>
      <w:r>
        <w:t>V/v triển khai kết quả Hội nghị ASCC lần thứ 30</w:t>
      </w:r>
    </w:p>
    <w:p>
      <w:r>
        <w:t>Hà Nội, ngày 23 tháng 10 năm 2023</w:t>
      </w:r>
    </w:p>
    <w:p>
      <w:r>
        <w:t>Kính gửi:</w:t>
      </w:r>
    </w:p>
    <w:p>
      <w:r>
        <w:t>- Bộ Lao động -Thương binh và Xã hội;</w:t>
      </w:r>
    </w:p>
    <w:p>
      <w:r>
        <w:t>- Bộ Nội Vụ;</w:t>
      </w:r>
    </w:p>
    <w:p>
      <w:r>
        <w:t>- Bộ Ngoại giao.</w:t>
      </w:r>
    </w:p>
    <w:p>
      <w:r>
        <w:t>Xét báo cáo của Bộ Lao động - Thương binh và Xã hội tại Công văn số 142/BC-LĐTBXH ngày 06 tháng 10 năm 2023 về kết quả Hội nghị Hội đồng Cộng đồng Văn hóa - Xã hội ASEAN (ASCC) lần thứ 30 diễn ra tại Indonesia từ ngày 28 tháng 9 năm 2023, Phó Thủ tướng Trần Lưu Quang có ý kiến như sau:</w:t>
      </w:r>
    </w:p>
    <w:p>
      <w:r>
        <w:t>1. Bộ Lao động, Thương binh và Xã hội chủ trì, phối hợp với các Bộ, ngành thuộc Cộng đồng Văn hóa-Xã hội ASEAN và các cơ quan liên quan triển khai các kết quả Hội nghị tại Báo cáo trên.</w:t>
      </w:r>
    </w:p>
    <w:p>
      <w:r>
        <w:t>2. Về việc cử Đại diện sang làm việc tại Phái đoàn Việt Nam tại ASEAN, Bộ Lao động, Thương binh và Xã hội chủ trì, phối hợp với Bộ Nội vụ, Bộ Ngoại giao xây dựng Đề án báo cáo Ban Cán sự đảng Chính phủ theo hướng dẫn của Bộ Nội vụ tại văn bản số 4724/BNV-TCBC ngày 23 tháng 8 năm 2023 về việc triển khai kết quả Hội nghị ASCC lần thứ 29.</w:t>
      </w:r>
    </w:p>
    <w:p>
      <w:r>
        <w:t>Văn phòng Chính phủ thông báo các cơ quan biết, thực hiện./.</w:t>
      </w:r>
    </w:p>
    <w:p>
      <w:r>
        <w:t>Nơi nhận:</w:t>
      </w:r>
    </w:p>
    <w:p>
      <w:r>
        <w:t>- Như trên;</w:t>
      </w:r>
    </w:p>
    <w:p>
      <w:r>
        <w:t>- TTgCP, PTTg Trần Lưu Quang (để b/c);</w:t>
      </w:r>
    </w:p>
    <w:p>
      <w:r>
        <w:t>- VPCP: BTCN, PCN Nguyễn Xuân Thành, Các Vụ: TCCV, TH;</w:t>
      </w:r>
    </w:p>
    <w:p>
      <w:r>
        <w:t>- Lưu: VT, QHQT(2).đh</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