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822/TTCS-TTTQ hướng dẫn triển khai công tác thông tin, tuyên truyền trong dịp Tết Trung thu năm 2023 do Cục Thông tin cơ sở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822/TTCS-TTTQ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BỘ THÔNG TIN VÀ</w:t>
      </w:r>
    </w:p>
    <w:p>
      <w:r>
        <w:t>TRUYỀN THÔNG</w:t>
      </w:r>
    </w:p>
    <w:p>
      <w:r>
        <w:t>CỤC THÔNG TIN CƠ SỞ</w:t>
      </w:r>
    </w:p>
    <w:p>
      <w:r>
        <w:t>-------</w:t>
      </w:r>
    </w:p>
    <w:p>
      <w:r>
        <w:t>CỘNG HÒA XÃ HỘI CHỦ NGHĨA VIỆT NAM</w:t>
      </w:r>
    </w:p>
    <w:p>
      <w:r>
        <w:t>Độc lập - Tự do - Hạnh phúc</w:t>
      </w:r>
    </w:p>
    <w:p>
      <w:r>
        <w:t>---------------</w:t>
      </w:r>
    </w:p>
    <w:p>
      <w:r>
        <w:t>Số: 822/TTCS-TTTQ</w:t>
      </w:r>
    </w:p>
    <w:p>
      <w:r>
        <w:t>V/v hướng dẫn triển khai công tác thông tin, tuyên truyền trong dịp Tết Trung thu năm 2023</w:t>
      </w:r>
    </w:p>
    <w:p>
      <w:r>
        <w:t>Hà Nội, ngày 19 tháng 09 năm 2023</w:t>
      </w:r>
    </w:p>
    <w:p>
      <w:r>
        <w:t>Kính gửi:  Sở Thông tin và Truyền thông các tỉnh, thành phố trực thuộc Trung ương</w:t>
      </w:r>
    </w:p>
    <w:p>
      <w:r>
        <w:t>Tổ chức Tết Trung thu cho trẻ em là truyền thống tốt đẹp của dân tộc Việt Nam, để nâng cao trách nhiệm chăm sóc, giáo dục và bảo vệ trẻ em của các cấp, các ngành, các tổ chức, gia đình, cơ sở giáo dục theo quy định của pháp luật, đặc biệt trong dịp Tết Trung thu, Tết cho trẻ em theo truyền thống của Việt Nam ; Cục Thông tin cơ sở đề nghị Sở Thông tin và Truyền thông các tỉnh, thành phố trực thuộc Trung ương chỉ đạo tuyên truyền, phổ biến trên cơ sở truyền thanh - truyền hình cấp huyện, đài truyền thanh cấp xã và các phương tiện truyền thông khác trên địa bàn như sau:</w:t>
      </w:r>
    </w:p>
    <w:p>
      <w:r>
        <w:t>1. Tăng cường đưa tin, bài, phóng sự về hoạt động thăm, tặng quà, tình hình tổ chức vui đón Tết Trung thu cho trẻ em trên mọi miền của đất nước, đặc biệt cho trẻ em vùng kinh tế - xã hội khó khăn, trẻ em có hoàn cảnh đặc biệt.</w:t>
      </w:r>
    </w:p>
    <w:p>
      <w:r>
        <w:t>2. Quan tâm sản xuất, phát sóng các chương trình, chuyên mục cho trẻ em trong dịp Tết Trung thu, góp phần giáo dục trẻ em gìn giữ, phát huy giá trị văn hóa tốt đẹp, đặc sắc của dân tộc.</w:t>
      </w:r>
    </w:p>
    <w:p>
      <w:r>
        <w:t>Cục Thông tin cơ sở đề nghị Sở Thông tin và Truyền thông các tỉnh, thành phố trực thuộc Trung ương triển khai thực hiện.</w:t>
      </w:r>
    </w:p>
    <w:p>
      <w:r>
        <w:t>Trân trọng./.</w:t>
      </w:r>
    </w:p>
    <w:p>
      <w:r>
        <w:t>Nơi nhận:</w:t>
      </w:r>
    </w:p>
    <w:p>
      <w:r>
        <w:t>- Như trên;</w:t>
      </w:r>
    </w:p>
    <w:p>
      <w:r>
        <w:t>- Thứ trưởng Nguyễn Thanh Lâm (để b/c);</w:t>
      </w:r>
    </w:p>
    <w:p>
      <w:r>
        <w:t>- Cục Trẻ em, Bộ LĐTBXH;</w:t>
      </w:r>
    </w:p>
    <w:p>
      <w:r>
        <w:t>- Lãnh đạo Cục;</w:t>
      </w:r>
    </w:p>
    <w:p>
      <w:r>
        <w:t>- Lưu: VT, TQ, TML.</w:t>
      </w:r>
    </w:p>
    <w:p>
      <w:r>
        <w:t>KT. CỤC TRƯỞNG</w:t>
      </w:r>
    </w:p>
    <w:p>
      <w:r>
        <w:t>PHÓ CỤC TRƯỞNG</w:t>
      </w:r>
    </w:p>
    <w:p>
      <w:r>
        <w:t>Hoàng Minh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