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8189/BYT-QLD năm 2023 báo cáo triển khai Chương trình bảo đảm nguồn cung ứng vắc xin cho tiêm chủng đến năm 2030 do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8189/BYT-QLD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8189/BYT-QLD</w:t>
      </w:r>
    </w:p>
    <w:p>
      <w:r>
        <w:t>V/v báo cáo triển khai Chương trình bảo đảm nguồn cung ứng vắc xin cho tiêm chủng đến năm 2030</w:t>
      </w:r>
    </w:p>
    <w:p>
      <w:r>
        <w:t>Hà Nội, ngày 26 tháng 12 năm 2023</w:t>
      </w:r>
    </w:p>
    <w:p>
      <w:r>
        <w:t>Kính gửi:  Ủy ban nhân dân các tỉnh, thành phố trực thuộc Trung ương</w:t>
      </w:r>
    </w:p>
    <w:p>
      <w:r>
        <w:t>Ngày 25/10/2022, Thủ tướng Chính phủ ký Quyết định số 1286/QĐ-TTg phê duyệt Chương trình bảo đảm nguồn cung ứng vắc xin cho tiêm chủng đến năm 2030.</w:t>
      </w:r>
    </w:p>
    <w:p>
      <w:r>
        <w:t>Thực hiện nội dung tại điểm a khoản 5 mục IV Điều 1 của Quyết định nêu trên; Bộ Y tế đề nghị Ủy ban nhân dân các tỉnh, thành phố trực thuộc Trung ương:</w:t>
      </w:r>
    </w:p>
    <w:p>
      <w:r>
        <w:t>1. Báo cáo kết quả thực hiện Chương trình bảo đảm nguồn cung ứng vắc xin cho tiêm chủng đến năm 2030 được phê duyệt theo Quyết định số 1286/QĐ-TTg ngày 25/10/2022 của Thủ tướng Chính phủ theo Đề cương báo cáo (tại Phụ lục kèm theo Công văn này) về Bộ Y tế để tổng hợp, báo cáo Thủ tướng Chính phủ theo quy định.</w:t>
      </w:r>
    </w:p>
    <w:p>
      <w:r>
        <w:t>2. Nội dung báo cáo đề nghị Quý Cơ quan gửi về Cục Quản lý Dược - Bộ Y tế trước ngày 28/12/2023; đồng thời, gửi file văn bản (định dạng MS Word) về địa chỉ email:  qlkinhdoanh.qld@moh.gov.vn  .</w:t>
      </w:r>
    </w:p>
    <w:p>
      <w:r>
        <w:t>Xin trân trọng cảm ơn./.</w:t>
      </w:r>
    </w:p>
    <w:p>
      <w:r>
        <w:t>Nơi nhận:</w:t>
      </w:r>
    </w:p>
    <w:p>
      <w:r>
        <w:t>-  Như trên;</w:t>
      </w:r>
    </w:p>
    <w:p>
      <w:r>
        <w:t>- Bộ trưởng (để b/c);</w:t>
      </w:r>
    </w:p>
    <w:p>
      <w:r>
        <w:t>- Các đồng chí Thứ trưởng;</w:t>
      </w:r>
    </w:p>
    <w:p>
      <w:r>
        <w:t>- Lưu: VT, QLD.</w:t>
      </w:r>
    </w:p>
    <w:p>
      <w:r>
        <w:t>KT. BỘ TRƯỞNG</w:t>
      </w:r>
    </w:p>
    <w:p>
      <w:r>
        <w:t>THỨ TRƯỞNG</w:t>
      </w:r>
    </w:p>
    <w:p>
      <w:r>
        <w:t>Đỗ Xuân Tuyên</w:t>
      </w:r>
    </w:p>
    <w:p>
      <w:r>
        <w:t>PHỤ LỤC</w:t>
      </w:r>
    </w:p>
    <w:p>
      <w:r>
        <w:t>ĐỀ CƯƠNG BÁO CÁO</w:t>
      </w:r>
    </w:p>
    <w:p>
      <w:r>
        <w:t>TRIỂN KHAI CHƯƠNG TRÌNH BẢO ĐẢM NGUỒN CUNG ỨNG VẮC XIN ĐẾN NĂM 2030</w:t>
      </w:r>
    </w:p>
    <w:p>
      <w:r>
        <w:t>(Kèm theo Công văn số 8189/BYT-QLD ngày 26/12/2023 của Bộ Y tế)</w:t>
      </w:r>
    </w:p>
    <w:p>
      <w:r>
        <w:t>I. KHÁI QUÁT CHUNG</w:t>
      </w:r>
    </w:p>
    <w:p>
      <w:r>
        <w:t>Nêu các đặc điểm khái quát cơ bản về địa lý, hành chính, tình hình dân cư, tình hình kinh tế của tỉnh/ thành phố; các đặc điểm đặc trưng ảnh hưởng đến cung ứng, sử dụng vắc xin trên địa bàn tỉnh/ thành phố (nếu có)</w:t>
      </w:r>
    </w:p>
    <w:p>
      <w:r>
        <w:t>II. TỔ CHỨC TRIỂN KHAI THỰC HIỆN QUYẾT ĐỊNH SỐ     1286/QĐ-TTG NGÀY 25/10/2022 CỦA THỦ TƯỚNG CHÍNH PHỦ (Sau   đây gọi là Chương trình)</w:t>
      </w:r>
    </w:p>
    <w:p>
      <w:r>
        <w:t>1. Quản lý điều hành:</w:t>
      </w:r>
    </w:p>
    <w:p>
      <w:r>
        <w:t>1.1. Ban hành các văn bản chỉ đạo triển khai thực hiện Chương trình.</w:t>
      </w:r>
    </w:p>
    <w:p>
      <w:r>
        <w:t>(Đề nghị báo cáo đã thực hiện hay chưa? Nếu chưa lập/ban hành: đề nghị nêu rõ lý do; trường hợp đã lập/ban hành: đề nghị cung cấp thông tin cụ thể)</w:t>
      </w:r>
    </w:p>
    <w:p>
      <w:r>
        <w:t>1.2. Công tác lập kế hoạch, đề án, dự án thực hiện Chương trình.</w:t>
      </w:r>
    </w:p>
    <w:p>
      <w:r>
        <w:t>(Đề nghị báo cáo đã thực hiện hay chưa? Nếu chưa lập/ban hành: đề nghị nêu rõ lý do; trường hợp đã lập/ban hành: đề nghị cung cấp thông tin cụ thể)</w:t>
      </w:r>
    </w:p>
    <w:p>
      <w:r>
        <w:t>1.3. Công tác kiểm tra việc triển khai thực hiện Chương trình.</w:t>
      </w:r>
    </w:p>
    <w:p>
      <w:r>
        <w:t>2. Các hoạt động đã triển khai</w:t>
      </w:r>
    </w:p>
    <w:p>
      <w:r>
        <w:t>(Đề nghị báo cáo cụ thể các nội dung liên quan đến cung ứng vắc xin, tổ     chức tiêm chủng, tình trạng thiếu cục bộ vắc xin (nếu có))</w:t>
      </w:r>
    </w:p>
    <w:p>
      <w:r>
        <w:t>III. KẾT QUẢ THỰC HIỆN CHƯƠNG TRÌNH ĐẾN HẾT NĂM     2023</w:t>
      </w:r>
    </w:p>
    <w:p>
      <w:r>
        <w:t>- Đề nghị bám sát vào 03 mục tiêu của Quyết định số 1286/QĐ-TTg ngày     25/10/2022, đồng thời kết hợp với Nghị quyết số 104/NQ-CP ngày 15/8/2022 và Quyết định số 1657/QĐ-TTg ngày 01/10/2021 của Thủ tướng Chính phủ; báo cáo cụ thể các nội dung liên quan đến cung ứng vắc xin, tổ chức tiêm chủng, tình trạng thiếu cục bộ vắc xin (nếu có)</w:t>
      </w:r>
    </w:p>
    <w:p>
      <w:r>
        <w:t>IV. ĐÁNH GIÁ</w:t>
      </w:r>
    </w:p>
    <w:p>
      <w:r>
        <w:t>1. Thuận lợi</w:t>
      </w:r>
    </w:p>
    <w:p>
      <w:r>
        <w:t>2. Khó khăn, vướng mắc</w:t>
      </w:r>
    </w:p>
    <w:p>
      <w:r>
        <w:t>3. Nguyên nhân</w:t>
      </w:r>
    </w:p>
    <w:p>
      <w:r>
        <w:t>V. PHƯƠNG HƯỚNG, NHIỆM VỤ NĂM 2024</w:t>
      </w:r>
    </w:p>
    <w:p>
      <w:r>
        <w:t>VI. ĐỀ XUẤT, KIẾN NGHỊ</w:t>
      </w:r>
    </w:p>
    <w:p>
      <w:r>
        <w:t>1. Đề xuất, kiến nghị với các Bộ, Ngành liên quan; Chính phủ các giải pháp để triển khai có hiệu quả Chương trình và bài học kinh nghiệm (nếu có)</w:t>
      </w:r>
    </w:p>
    <w:p>
      <w:r>
        <w:t>2. Đề xuất các nội dung cần sửa đổi, bổ sung tại Chương trình (nếu có)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