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8170/VPCP-QHQT năm 2023 về ký kết Biên Bản ghi nhớ giữa Bộ Công Thương và Trung tâm thương mại quốc tế (ITC)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8170/VPCP-QHQT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8170/VPCP-QHQT</w:t>
      </w:r>
    </w:p>
    <w:p>
      <w:r>
        <w:t>V/v ký kết Biên Bản ghi nhớ giữa Bộ Công Thương và Trung tâm thương mại quốc tế (ITC)</w:t>
      </w:r>
    </w:p>
    <w:p>
      <w:r>
        <w:t>Hà Nội, ngày 20 tháng 10 năm 2023</w:t>
      </w:r>
    </w:p>
    <w:p>
      <w:r>
        <w:t>Kính gửi:    Bộ Công Thương.</w:t>
      </w:r>
    </w:p>
    <w:p>
      <w:r>
        <w:t>Xét đề nghị của Bộ Công Thương tại văn bản số 178/BC-BCT ngày 04 tháng 10 năm 2023 về việc ký kết Biên Bản ghi nhớ giữa Bộ Công Thương và Trung tâm thương mại quốc tế (ITC), Phó Thủ tướng Chính phủ Trần Lưu Quang có ý kiến:</w:t>
      </w:r>
    </w:p>
    <w:p>
      <w:r>
        <w:t>Bộ Công Thương thực hiện theo quy định tại Luật Thỏa thuận quốc tế số 70/2020/QH14 ngày 13 tháng 11 năm 2020 về trình tự, thủ tục ký kết thỏa thuận quốc tế nhân danh Bộ, cơ quan ngang Bộ, cơ quan thuộc Chính phủ.</w:t>
      </w:r>
    </w:p>
    <w:p>
      <w:r>
        <w:t>Văn phòng Chính phủ thông báo để Bộ Công Thương biết, thực hiện./.</w:t>
      </w:r>
    </w:p>
    <w:p>
      <w:r>
        <w:t>Nơi nhận:</w:t>
      </w:r>
    </w:p>
    <w:p>
      <w:r>
        <w:t>- Như trên;</w:t>
      </w:r>
    </w:p>
    <w:p>
      <w:r>
        <w:t>- TTg, PTTg Trần Lưu Quang (để b/c);</w:t>
      </w:r>
    </w:p>
    <w:p>
      <w:r>
        <w:t>- VPCP: BTCN, các PCN: Nguyễn Xuân Thành, Nguyễn Sỹ Hiệp; các Vụ: PL, TH;</w:t>
      </w:r>
    </w:p>
    <w:p>
      <w:r>
        <w:t>- Lưu: VT, QHQT (2). Đ.</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