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8157/BNV-TCBC năm 2024 trả lời kiến nghị của cử tri gửi tới trước kỳ họp thứ 8, Quốc hội khóa XV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8157/BNV-TCBC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8157/BNV-TCBC</w:t>
      </w:r>
    </w:p>
    <w:p>
      <w:r>
        <w:t>V/v trả lời kiến nghị của cử tri gửi tới trước kỳ họp thứ 8, Quốc hội khóa XV</w:t>
      </w:r>
    </w:p>
    <w:p>
      <w:r>
        <w:t>Hà Nội, ngày 15 tháng 12 năm 2024</w:t>
      </w:r>
    </w:p>
    <w:p>
      <w:r>
        <w:t>Kính gửi:  Đoàn đại biểu Quốc hội tỉnh Hòa Bình</w:t>
      </w:r>
    </w:p>
    <w:p>
      <w:r>
        <w:t>Bộ Nội vụ nhận được kiến nghị của cử tri tỉnh Hòa Bình do Ban Dân nguyện thuộc Ủy ban Thường vụ Quốc hội chuyển đến theo Văn bản số 942/BDN ngày 06/11/2024, nội dung kiến nghị như sau:</w:t>
      </w:r>
    </w:p>
    <w:p>
      <w:r>
        <w:t>Đề nghị quan tâm xem xét tăng mức trợ cấp chi trả chế độ chính sách đối với cán bộ, viên chức thực hiện tinh giản biên chế theo Nghị định số 29/2023/NĐ-CP ngày 03/6/2023 của Chính phủ nhằm đảm bảo hơn nữa quyền lợi cho cán bộ, viên chức có nguyện vọng nghỉ hưu trước tuổi, tinh giản biên chế, tạo thuận lợi cho công tác chỉ đạo, triển khai thực hiện chính sách tinh giản biên chế (Câu số 13).</w:t>
      </w:r>
    </w:p>
    <w:p>
      <w:r>
        <w:t>Bộ Nội vụ trả lời như sau:</w:t>
      </w:r>
    </w:p>
    <w:p>
      <w:r>
        <w:t>Ngày 03/6/2023, Chính phủ đã ban hành Nghị định số 29/2023/NĐ-CP quy định về tinh giản biên chế (sau đây gọi tắt là Nghị định số 29/2023/NĐ-CP) để thay thế Nghị định số 108/2014/NĐ-CP ngày 20/11/2024 của Chính phủ về chính sách tinh giản biên chế, Nghị định số 113/2018/NĐ-CP ngày 31/8/2018 của Chính phủ sửa đổi, bổ sung một số điều của Nghị định số 108/2014/NĐ-CP, Nghị định số 143/2020/NĐ-CP ngày 10/12/2020 của Chính phủ sửa đổi, bổ sung một số điều của Nghị định số 108/2014/NĐ-CP và Nghị định số 113/2018/NĐ-CP, trong đó quy định người thuộc diện tinh giản biên chế đủ điều kiện hưởng chính sách về hưu trước tuổi sẽ được hưởng chính sách về hưu trước tuổi bao gồm: (1) tiền lương hưu theo quy định của pháp luật về bảo hiểm xã hội; (2) mỗi một năm nghỉ hưu trước tuổi so với tuổi nghỉ hưu theo quy định được trợ cấp 03 tháng tiền lương bình quân; (3) đối với 20 năm đầu công tác có đóng đủ bảo hiểm xã hội bắt buộc thì được trợ cấp 05 tháng tiền lương bình quân; từ năm thứ 21 trở đi, cứ mỗi năm công tác có đóng bảo hiểm xã hội bắt buộc được trợ cấp 1/2 tháng tiền lương. Theo đó, tổng chế độ, chính sách những người về hưu trước tuổi được hưởng như chế độ những người đó khi công tác, bảo đảm quyền lợi cho họ. Ngoài ra, theo quy định tại điểm g khoản 1 Điều 14 Nghị định số 29/2023/NĐ-CP thì đang khuyến khích các địa phương ban hành chính sách hỗ trợ thêm đối với đối tượng tinh giản biên chế trên cơ sở cân đối ngân sách địa phương. Như vậy, Nghị định số 29/2023/NĐ-CP đã điều chỉnh tăng về chế độ, chính sách tinh giản biên chế để tạo điều kiện cho các Bộ, ngành, địa phương thực hiện chính sách tinh giản biên chế như cử tri kiến nghị.</w:t>
      </w:r>
    </w:p>
    <w:p>
      <w:r>
        <w:t>Trên đây là trả lời của Bộ Nội vụ đối với kiến nghị của cử tri tỉnh Hòa Bình, trân trọng gửi tới Đoàn đại biểu Quốc hội tỉnh Hòa Bình để trả lời cử tri./.</w:t>
      </w:r>
    </w:p>
    <w:p>
      <w:r>
        <w:t>Nơi nhận:</w:t>
      </w:r>
    </w:p>
    <w:p>
      <w:r>
        <w:t>- Như trên;</w:t>
      </w:r>
    </w:p>
    <w:p>
      <w:r>
        <w:t>- Trưởng Đoàn ĐBQH tỉnh Hòa Bình;</w:t>
      </w:r>
    </w:p>
    <w:p>
      <w:r>
        <w:t>- Ban Dân nguyện thuộc UBTVQH;</w:t>
      </w:r>
    </w:p>
    <w:p>
      <w:r>
        <w:t>- Văn phòng Quốc hội;</w:t>
      </w:r>
    </w:p>
    <w:p>
      <w:r>
        <w:t>- Bộ trưởng;</w:t>
      </w:r>
    </w:p>
    <w:p>
      <w:r>
        <w:t>- TT Nguyễn Trọng Thừa;</w:t>
      </w:r>
    </w:p>
    <w:p>
      <w:r>
        <w:t>- Lưu: VT, VP (THTK), TTTT, TCBC.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