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8119/VPCP-CN năm 2023 thông tin báo chí phản ánh về công tác quản lý, khai thác cát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8119/VPCP-CN</w:t>
      </w:r>
    </w:p>
    <w:p>
      <w:r>
        <w:t>V/v thông tin báo chí phản ánh về công tác quản lý, khai thác cát</w:t>
      </w:r>
    </w:p>
    <w:p>
      <w:r>
        <w:t>Hà Nội, ngày 18 tháng 10 năm 2023</w:t>
      </w:r>
    </w:p>
    <w:p>
      <w:r>
        <w:t>Kính gửi:</w:t>
      </w:r>
    </w:p>
    <w:p>
      <w:r>
        <w:t>- Bộ Xây dựng;</w:t>
      </w:r>
    </w:p>
    <w:p>
      <w:r>
        <w:t>- Bộ Giao thông vận tải;</w:t>
      </w:r>
    </w:p>
    <w:p>
      <w:r>
        <w:t>- Bộ Tài nguyên và Môi trường;</w:t>
      </w:r>
    </w:p>
    <w:p>
      <w:r>
        <w:t>- Bộ Công Thương.</w:t>
      </w:r>
    </w:p>
    <w:p>
      <w:r>
        <w:t>Xét đề nghị của Bộ Xây dựng tại Công văn số 4291/BXD-VLXD ngày 26 tháng 9 năm 2023 về việc thông tin báo chí phản ánh về công tác quản lý, khai thác cát, Phó Thủ tướng Trần Hồng Hà có ý kiến như sau:</w:t>
      </w:r>
    </w:p>
    <w:p>
      <w:r>
        <w:t>1. Bộ Xây dựng theo chức năng, nhiệm vụ được giao tiếp tục rà soát, phối hợp với các bộ cơ quan liên quan để hoàn thiện các tiêu chuẩn, quy chuẩn kỹ thuật, định mức,… đối với vật liệu xây dựng; nghiên cứu công nghệ tuyển rửa cát biển, phụ gia sử dụng cát biển làm vật liệu xây dựng nhằm thay thế cát sông; xây dựng cơ chế khuyến khích, ưu đãi đối với tổ chức, cá nhân sản xuất và sử dụng các nguồn vật liệu thay thế cát tự nhiên dùng trong san lấp và thi công công trình xây dựng.</w:t>
      </w:r>
    </w:p>
    <w:p>
      <w:r>
        <w:t>2. Giao Bộ Giao thông vận tải chủ trì, phối hợp với Bộ Tài nguyên và Môi trường, Bộ Công thương và cơ quan liên quan báo cáo Thủ tướng Chính phủ trong tháng 11 năm 2023 về phương án sử dụng cát mặn và nhập khẩu cát làm vật liệu san lấp.</w:t>
      </w:r>
    </w:p>
    <w:p>
      <w:r>
        <w:t>Văn phòng Chính phủ thông báo để các cơ quan biết, thực hiện./.</w:t>
      </w:r>
    </w:p>
    <w:p>
      <w:r>
        <w:t>Nơi nhận:</w:t>
      </w:r>
    </w:p>
    <w:p>
      <w:r>
        <w:t>- Như trên;</w:t>
      </w:r>
    </w:p>
    <w:p>
      <w:r>
        <w:t>- Thủ tướng, PTTg Trần Hồng Hà;</w:t>
      </w:r>
    </w:p>
    <w:p>
      <w:r>
        <w:t>- VPCP: BTCN, PCN Nguyễn Sỹ Hiệp,</w:t>
      </w:r>
    </w:p>
    <w:p>
      <w:r>
        <w:t>các Vụ: TH, KTTH, KGVX;</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