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8110/BTC-TCCB năm 2024 tiếp tục rà soát, hoàn thiện tiêu chuẩn chức danh theo Nghị định 29/2024/NĐ-CP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8110/BTC-TCCB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8110/BTC-TCCB</w:t>
      </w:r>
    </w:p>
    <w:p>
      <w:r>
        <w:t>V/v tiếp tục rà soát, hoàn thiện tiêu chuẩn chức danh theo Nghị định 29/2024/NĐ-CP</w:t>
      </w:r>
    </w:p>
    <w:p>
      <w:r>
        <w:t>Hà Nội, ngày  01  tháng  8  năm 202 4</w:t>
      </w:r>
    </w:p>
    <w:p>
      <w:r>
        <w:t>Kính gửi:</w:t>
      </w:r>
    </w:p>
    <w:p>
      <w:r>
        <w:t>- Tổng cục Thuế;</w:t>
      </w:r>
    </w:p>
    <w:p>
      <w:r>
        <w:t>- Tổng cục Hải quan;</w:t>
      </w:r>
    </w:p>
    <w:p>
      <w:r>
        <w:t>- Tổng cục Dự trữ Nhà nước;</w:t>
      </w:r>
    </w:p>
    <w:p>
      <w:r>
        <w:t>- Kho bạc Nhà nước;</w:t>
      </w:r>
    </w:p>
    <w:p>
      <w:r>
        <w:t>- Ủy ban Chứng khoán nhà nước.</w:t>
      </w:r>
    </w:p>
    <w:p>
      <w:r>
        <w:t>Thực hiện Nghị định số 29/2024/NĐ-CP ngày 6/3/2024 của Chính phủ quy định tiêu chuẩn chức danh công chức lãnh đạo, quản lý trong cơ quan hành chính nhà nước; Tiếp theo Công văn số 5586/BTC-TCCB ngày 30/5/2024 của Bộ Tài chính về việc tiêu chuẩn chức danh công chức Lãnh đạo theo quy định tại Nghị định số 29/2024/NĐ-CP. Bộ Tài chính đề nghị các Tổng cục:</w:t>
      </w:r>
    </w:p>
    <w:p>
      <w:r>
        <w:t>1. Chỉ đạo, đôn đốc các đơn vị thuộc và trực thuộc tiếp tục rà soát tiêu chuẩn chức danh đối với đội ngũ lãnh đạo các cấp đảm bảo theo quy định tại Nghị định 29/2024/NĐ-CP tổ chức thực hiện:</w:t>
      </w:r>
    </w:p>
    <w:p>
      <w:r>
        <w:t>- Tạo điều kiện, sắp xếp nhiệm vụ, bố trí kinh phí để sớm cử các công chức lãnh đạo của đơn vị chưa đáp ứng điều kiện, tiêu chuẩn (Lý luận chính trị và Quản lý nhà nước) tham gia các lớp đào tạo, bồi dưỡng theo đúng thời hạn quy định tại khoản 1 Điều 34, Nghị định số 29/2024/NĐ-CP ngày 6/3/2024 của Chính phủ.</w:t>
      </w:r>
    </w:p>
    <w:p>
      <w:r>
        <w:t>- Phối hợp với Ban Tổ chức Tỉnh ủy/Thành phố, Học viện Chính trị Quốc gia Hồ Chí Minh, Trường Chính trị tỉnh đăng ký, cử công chức, viên chức tham gia học lớp Bồi dưỡng Lý luận chính trị;</w:t>
      </w:r>
    </w:p>
    <w:p>
      <w:r>
        <w:t>- Phối hợp với Học viện Hành chính quốc gia, các cơ sở đào tạo có chức năng đăng ký, cử công chức, viên chức tham gia học lớp bồi dưỡng Quản lý nhà nước theo các đối tượng đã được sửa đổi, bổ sung nêu tại các Quyết định số 422/QĐ-BNV ngày 02/6/2022 của Bộ Nội vụ ban hành Chương trình bồi dưỡng đối với công chức ngạch chuyên viên cao cấp và tương đương; Quyết định số 449/QĐ-BNV ngày 25/6/2024 của Bộ Nội vụ bổ sung đối tượng bồi dưỡng Chương trình bồi dưỡng đối với công chức ngạch chuyên viên cao cấp và tương đương; Quyết định số 421/QĐ-BNV ngày 02/6/2022 của Bộ Nội vụ ban hành Chương trình bồi dưỡng đối với công chức ngạch chuyên viên chính và tương đương.  (Các Quyết định kèm theo).</w:t>
      </w:r>
    </w:p>
    <w:p>
      <w:r>
        <w:t>2. Trường hợp hết thời hạn quy định tại Khoản 1, Khoản 2, Khoản 3 Điều 34 Nghị định số 29/2024/NĐ-CP mà công chức, viên chức chưa đáp ứng tiêu chuẩn về lý luận chính trị, tiêu chuẩn về quản lý nhà nước theo quy định thì cấp có thẩm quyền xem xét, thu hồi quyết định bổ nhiệm và bố trí công việc chuyên môn phù hợp.</w:t>
      </w:r>
    </w:p>
    <w:p>
      <w:r>
        <w:t>Bộ Tài chính thông báo để các đơn vị biết và triển khai thực hiện./.</w:t>
      </w:r>
    </w:p>
    <w:p>
      <w:r>
        <w:t>Nơi nhận:</w:t>
      </w:r>
    </w:p>
    <w:p>
      <w:r>
        <w:t>- Như trên;</w:t>
      </w:r>
    </w:p>
    <w:p>
      <w:r>
        <w:t>- Lãnh đạo Bộ (để b/c);</w:t>
      </w:r>
    </w:p>
    <w:p>
      <w:r>
        <w:t>- Các Cục: Thuế, Kho bạc, Dự trữ, Hải quan tại các tỉnh, thành phố;</w:t>
      </w:r>
    </w:p>
    <w:p>
      <w:r>
        <w:t>- Lưu: VT, TCCB (10b).</w:t>
      </w:r>
    </w:p>
    <w:p>
      <w:r>
        <w:t>TL. BỘ TRƯỞNG</w:t>
      </w:r>
    </w:p>
    <w:p>
      <w:r>
        <w:t>KT. VỤ TRƯỞNG VỤ TỔ CHỨC CÁN BỘ</w:t>
      </w:r>
    </w:p>
    <w:p>
      <w:r>
        <w:t>PHÓ VỤ TRƯỞNG</w:t>
      </w:r>
    </w:p>
    <w:p>
      <w:r>
        <w:t>Nguyễn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