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807/CT-CS năm 2026 về hóa đơn do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807/CT-CS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02/02/2026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02/02/2026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807/CT-CS</w:t>
      </w:r>
    </w:p>
    <w:p>
      <w:r>
        <w:t>V/v hóa đơn</w:t>
      </w:r>
    </w:p>
    <w:p>
      <w:r>
        <w:t>Hà Nội, ngày 02 tháng 02 năm 2026</w:t>
      </w:r>
    </w:p>
    <w:p>
      <w:r>
        <w:t>Kính gửi:  Công ty cổ phần đầu tư thế giới di động</w:t>
      </w:r>
    </w:p>
    <w:p>
      <w:r>
        <w:t>(Địa chỉ: Số 222 Yersin, phường Thủ Dầu Một, thành phố Hồ Chí Minh)</w:t>
      </w:r>
    </w:p>
    <w:p>
      <w:r>
        <w:t>Cục Thuế nhận được văn bản số 04/2025/KT-MWG ngày 19/11/2025 của Công ty cổ phần đầu tư thế giới di động về hóa đơn. Về vấn đề này, Cục Thuế có ý kiến như sau:</w:t>
      </w:r>
    </w:p>
    <w:p>
      <w:r>
        <w:t>Căn cứ khoản 8 Điều 1 Nghị định số 70/2025/NĐ-CP ngày 20/3/2025 của Chính phủ sửa đổi tên Điều 11 và sửa đổi, bổ sung Điều 11 Nghị định số 123/2020/NĐ-CP ngày 19/10/2020 của Chính phủ quy định về hóa đơn điện tử khởi tạo từ máy tính tiền;</w:t>
      </w:r>
    </w:p>
    <w:p>
      <w:r>
        <w:t>Căn cứ khoản 5 Điều 12 Thông tư số 32/2025/TT-BTC ngày 31/5/2025 của Bộ Tài chính hướng dẫn điều khoản thi hành.</w:t>
      </w:r>
    </w:p>
    <w:p>
      <w:r>
        <w:t>Đối với vướng mắc của Công ty cổ phần đầu tư thế giới di động, Thuế thành phố Hồ Chí Minh đã có công văn số 4244/TPHCM-QLDN6 ngày 30/10/2025. Đề nghị Công ty căn cứ các quy định trên, công văn số 4244/TPHCM-QLDN6 ngày 30/10/2025 của Thuế thành phố Hồ Chí Minh và thực tế của đơn vị để thực hiện theo đúng quy định.</w:t>
      </w:r>
    </w:p>
    <w:p>
      <w:r>
        <w:t>Cục Thuế có ý kiến để Công ty cổ phần đầu tư thế giới di động được biết./</w:t>
      </w:r>
    </w:p>
    <w:p>
      <w:r>
        <w:t>Nơi nhận:</w:t>
      </w:r>
    </w:p>
    <w:p>
      <w:r>
        <w:t>- Như trên;</w:t>
      </w:r>
    </w:p>
    <w:p>
      <w:r>
        <w:t>- Phó CTrg Đặng Ngọc Minh (để b/c);</w:t>
      </w:r>
    </w:p>
    <w:p>
      <w:r>
        <w:t>- Ban PC, Ban CĐS;</w:t>
      </w:r>
    </w:p>
    <w:p>
      <w:r>
        <w:t>- Website CT;</w:t>
      </w:r>
    </w:p>
    <w:p>
      <w:r>
        <w:t>- Lưu: VT, CS.</w:t>
      </w:r>
    </w:p>
    <w:p>
      <w:r>
        <w:t>TL. CỤC TRƯỞNG</w:t>
      </w:r>
    </w:p>
    <w:p>
      <w:r>
        <w:t>KT. TRƯỞNG BAN CHÍNH SÁCH, THUẾ QUỐC TẾ</w:t>
      </w:r>
    </w:p>
    <w:p>
      <w:r>
        <w:t>PHÓ TRƯỞNG BAN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