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806/UBND-KT năm 2025 tăng cường công tác chấp hành quy định pháp luật về đầu tư, xây dựng, đất đai các cụm công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806/UBND-KT</w:t>
      </w:r>
    </w:p>
    <w:p>
      <w:r>
        <w:t>V/v tăng cường công tác chấp hành quy định pháp luật về đầu tư, xây dựng, đất đai các cụm công nghiệp trên địa bàn Thành phố.</w:t>
      </w:r>
    </w:p>
    <w:p>
      <w:r>
        <w:t>Hà Nội, ngày 08 tháng 3 năm 2025</w:t>
      </w:r>
    </w:p>
    <w:p>
      <w:r>
        <w:t>Kính gửi:</w:t>
      </w:r>
    </w:p>
    <w:p>
      <w:r>
        <w:t>- Các Sở: Công Thương, Quy hoạch - Kiến trúc, Tài chính, Xây dựng, Nông nghiệp và Môi trường;</w:t>
      </w:r>
    </w:p>
    <w:p>
      <w:r>
        <w:t>- UBND các quận, huyện, thị xã.</w:t>
      </w:r>
    </w:p>
    <w:p>
      <w:r>
        <w:t>Ngày 28/02/2025, Bộ Chính trị, Ban Bí thư đã ban hành Kết luận số 127- KL/TW về triển khai nghiên cứu, đề xuất tiếp tục sắp xếp tổ chức bộ máy của hệ thống chính trị. Để chủ động triển khai thực hiện chủ trương của Trung ương Đảng và chỉ đạo của Thành ủy; tăng cường công tác lãnh đạo, chỉ đạo triển khai nhiệm vụ chính trị của các sở, ngành, địa phương trong công tác quản lý các cụm công nghiệp trên địa bàn Thành phố thường xuyên, liên tục, UBND Thành phố yêu cầu Giám đốc các Sở, ngành; Chủ tịch UBND các quận, huyện, thị xã tập trung thực hiện một số nhiệm vụ trọng tâm như sau:</w:t>
      </w:r>
    </w:p>
    <w:p>
      <w:r>
        <w:t>1. UBND quận, huyện, thị xã: Tập trung lãnh đạo, chỉ đạo công tác lập, phê duyệt/điều chỉnh quy hoạch chi tiết xây dựng tỷ lệ 1/500, quản lý trật tự xây dựng, không để xảy ra tình trạng tranh thủ, lợi dụng thời điểm sắp xếp để thực hiện các hành vi lấn chiếm đất đai, xây dựng trái phép… Tiếp tục đôn đốc, chỉ đạo thực hiện tốt công tác giải phóng mặt bằng, giao đất, cho thuê đất; đẩy nhanh tiến độ khởi công, xây dựng các cụm công nghiệp. Thường xuyên kiểm tra, theo dõi, hướng dẫn, đôn đốc việc chấp hành quy định pháp luật về quản lý, phát triển cụm công nghiệp, tuân thủ quy định của pháp luật về trật tự xây dựng; sử dụng đất đúng mục đích và bảo vệ môi trường; xử lý nghiêm những hành vi vi phạm.</w:t>
      </w:r>
    </w:p>
    <w:p>
      <w:r>
        <w:t>Chủ tịch UBND quận, huyện, thị xã chịu trách nhiệm toàn diện trước Chủ tịch UBND Thành phố và trước pháp luật nếu để xảy ra các vi phạm trong công tác quản lý nhà nước các cụm công nghiệp trên địa bàn.</w:t>
      </w:r>
    </w:p>
    <w:p>
      <w:r>
        <w:t>2. Giao Sở Công Thương là cơ quan đầu mối chủ trì, phối hợp các Sở, ngành tăng cường giám sát, theo dõi, hướng dẫn UBND các quận, huyện, thị xã và Chủ đầu tư nghiêm túc chấp hành quy định pháp luật về quy hoạch (đặc biệt đất dịch vụ hỗ trợ), đầu tư, đất đai, trật tự xây dựng, môi trường…; đẩy mạnh thu hút đầu tư vào cụm công nghiệp, cụm công nghiệp làng nghề đã hoàn thành xây dựng hạ tầng kỹ thuật, đảm bảo đúng đối tượng, quy hoạch, chức năng sử dụng đất… theo đúng quy định tại Nghị định số 32/2024/NĐ-CP, Quy chế Quản lý cụm công nghiệp ban hành kèm theo Quyết định số 33/2022/QĐ-UBND ngày 03/10/2022 của UBND Thành phố và các quy định pháp luật có liên quan.</w:t>
      </w:r>
    </w:p>
    <w:p>
      <w:r>
        <w:t>3. Các Sở: Tài chính, Quy hoạch - Kiến trúc, Nông nghiệp và Môi trường, Xây dựng căn cứ chức năng, nhiệm vụ được giao, chủ động phối hợp với UBND các quận, huyện, thị xã hướng dẫn, đôn đốc, hỗ trợ Chủ đầu tư hạ tầng kỹ thuật các cụm công nghiệp hoàn thiện thủ tục hành chính, đẩy nhanh tiến độ đầu tư, xây dựng các cụm công nghiệp theo đúng Kế hoạch số 20/KH-UBND ngày 20/01/2025 của UBND Thành phố.</w:t>
      </w:r>
    </w:p>
    <w:p>
      <w:r>
        <w:t>4. Giao Phó Chủ tịch UBND Thành phố Nguyễn Mạnh Quyền chỉ đạo các Sở, ngành, UBND quận, huyện, thị xã nghiêm túc triển khai các nhiệm vụ; thường xuyên kiểm tra, đôn đốc, giải quyết các khó khăn, vướng mắc theo quy định pháp luật và Thành phố.</w:t>
      </w:r>
    </w:p>
    <w:p>
      <w:r>
        <w:t>Yêu cầu các Sở, ngành và UBND quận, huyện, thị xã nghiêm túc, khẩn trương thực hiện các nhiệm vụ được giao, trường hợp có khó khăn, vướng mắc kịp thời báo cáo UBND Thành phố để chỉ đạo giải quyết theo quy định.</w:t>
      </w:r>
    </w:p>
    <w:p>
      <w:r>
        <w:t>Nơi nhận:</w:t>
      </w:r>
    </w:p>
    <w:p>
      <w:r>
        <w:t>- Như trên;</w:t>
      </w:r>
    </w:p>
    <w:p>
      <w:r>
        <w:t>- Chủ tịch UBND Thành phố;</w:t>
      </w:r>
    </w:p>
    <w:p>
      <w:r>
        <w:t>- Các Phó Chủ tịch UBND Thành phố: Nguyễn Mạnh Quyền, Nguyễn Trọng Đông;</w:t>
      </w:r>
    </w:p>
    <w:p>
      <w:r>
        <w:t>- VPUB: CVP, PCVP Đ.Q.Hùng, KT, NNMT, ĐT, TH;</w:t>
      </w:r>
    </w:p>
    <w:p>
      <w:r>
        <w:t>- Lưu: VT, KT Linh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