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8054/VPCP-QHQT năm 2023 về Thủ tướng Chính phủ tiếp và làm việc với Giám đốc Quốc gia Ngân hàng Thế giới tại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8054/VPCP-QHQT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8054/VPCP-QHQT</w:t>
      </w:r>
    </w:p>
    <w:p>
      <w:r>
        <w:t>V/v Thủ tướng Chính phủ tiếp và làm việc với Giám đốc Quốc gia WB tại Việt Nam</w:t>
      </w:r>
    </w:p>
    <w:p>
      <w:r>
        <w:t>Hà Nội, ngày 17 tháng 10 năm 2023</w:t>
      </w:r>
    </w:p>
    <w:p>
      <w:r>
        <w:t>Kính gửi:</w:t>
      </w:r>
    </w:p>
    <w:p>
      <w:r>
        <w:t>- Các Bộ: Kế hoạch Đầu tư, Tài chính, Giao thông vận tải, Công Thương, Tài nguyên và Môi trường, Nông nghiệp và Phát triển nông thôn, Thông tin và Truyền thông, Ngoại giao;</w:t>
      </w:r>
    </w:p>
    <w:p>
      <w:r>
        <w:t>- Ủy ban quản lý vốn nhà nước tại doanh nghiệp;</w:t>
      </w:r>
    </w:p>
    <w:p>
      <w:r>
        <w:t>- Ngân hàng Nhà nước Việt Nam.</w:t>
      </w:r>
    </w:p>
    <w:p>
      <w:r>
        <w:t>Tiếp theo công văn số 7571/VPCP-QHQT ngày 02 tháng 10 năm 2023 về việc Thủ tướng Chính phủ tiếp Bà Carolyn Turk - Giám đốc Quốc gia Ngân hàng Thế giới (WB) tại Việt Nam, căn cứ Thư của Ông Ajay Banga - Chủ tịch Ngân hàng Thế giới (WB) đề ngày 05 tháng 10 năm 2023 và thực hiện ý kiến chỉ đạo của Thủ tướng Chính phủ, Văn phòng Chính phủ xin thông báo như sau:</w:t>
      </w:r>
    </w:p>
    <w:p>
      <w:r>
        <w:t>1. Về cuộc tiếp và làm việc với WB của Thủ tướng Chính phủ:</w:t>
      </w:r>
    </w:p>
    <w:p>
      <w:r>
        <w:t>- Thời gian, địa điểm: 08h00 thứ Tư, ngày 18 tháng 10 năm 2023 tại Trụ sở Chính phủ.</w:t>
      </w:r>
    </w:p>
    <w:p>
      <w:r>
        <w:t>- Thành phần:</w:t>
      </w:r>
    </w:p>
    <w:p>
      <w:r>
        <w:t>+ Bộ Kế hoạch Đầu tư, Bộ Tài chính, Bộ Giao thông vận tải, Bộ Công Thương, Bộ Nông nghiệp và Phát triển nông thôn, Ngân hàng Nhà nước Việt Nam cử lãnh đạo Bộ, cơ quan tham dự.</w:t>
      </w:r>
    </w:p>
    <w:p>
      <w:r>
        <w:t>+ Bộ Thông tin và Truyền thông, Bộ Tài nguyên và Môi trường, Bộ Ngoại giao, Ủy ban quản lý vốn nhà nước tại doanh nghiệp cử đại diện Bộ, cơ quan tham dự.</w:t>
      </w:r>
    </w:p>
    <w:p>
      <w:r>
        <w:t>- Bộ Ngoại giao bố trí phiên dịch.</w:t>
      </w:r>
    </w:p>
    <w:p>
      <w:r>
        <w:t>2. Về Thư của Chủ tịch WB: Ngân hàng Nhà nước Việt Nam chủ trì, phối hợp với các cơ quan liên quan khẩn trương dự thảo Thư trả lời của Thủ tướng Chính phủ gửi Chủ tịch WB, gửi Văn phòng Chính phủ trong ngày 17 tháng 10 năm 2023 để tổng hợp, báo cáo Thủ tướng Chính phủ.</w:t>
      </w:r>
    </w:p>
    <w:p>
      <w:r>
        <w:t>Văn phòng Chính phủ thông báo để các Bộ, cơ quan biết, thực hiện./.</w:t>
      </w:r>
    </w:p>
    <w:p>
      <w:r>
        <w:t>Nơi nhận:</w:t>
      </w:r>
    </w:p>
    <w:p>
      <w:r>
        <w:t>- Như trên (kèm Thư của WB);</w:t>
      </w:r>
    </w:p>
    <w:p>
      <w:r>
        <w:t>- TTg (để b/c);</w:t>
      </w:r>
    </w:p>
    <w:p>
      <w:r>
        <w:t>- Văn phòng WB tại VN;</w:t>
      </w:r>
    </w:p>
    <w:p>
      <w:r>
        <w:t>- VPCP: BTCN, PCN Nguyễn Xuân Thành, Thư ký TTg, Vụ TH; TGĐ Cổng TTĐTCP, Cục QT;</w:t>
      </w:r>
    </w:p>
    <w:p>
      <w:r>
        <w:t>- Lưu: VT, QHQT (2).   HN  .</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