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7981/VPCP-KGVX năm 2025 sửa đổi Nghị định 15/2018/NĐ-CP và xử lý vướng mắc của Luật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7981/VPCP-KGVX</w:t>
      </w:r>
    </w:p>
    <w:p>
      <w:r>
        <w:t>V/v sửa đổi NĐ 15/2018/NĐ-CP và xử lý vướng mắc của Luật An toàn thực phẩm</w:t>
      </w:r>
    </w:p>
    <w:p>
      <w:r>
        <w:t>Hà Nội, ngày 26 tháng 8 năm 2025</w:t>
      </w:r>
    </w:p>
    <w:p>
      <w:r>
        <w:t>Kính gửi:    Bộ trưởng Bộ Y tế.</w:t>
      </w:r>
    </w:p>
    <w:p>
      <w:r>
        <w:t>Xét báo cáo Bộ Y tế tại Công văn số 5454/BYT-ATTP ngày 18 tháng 8 năm 2025 về tiến độ xây dựng Dự thảo Nghị quyết quy định về đăng ký, công bố sản phẩm thực phẩm và Dự thảo Nghị định sửa đổi, bổ sung (hoặc thay thế) Nghị định số 15/2018/NĐ-CP quy định chi tiết thi hành Luật An toàn thực phẩm, Phó Thủ tướng Chính phủ Lê Thành Long có ý kiến như sau:</w:t>
      </w:r>
    </w:p>
    <w:p>
      <w:r>
        <w:t>Phó Thủ tướng Chính phủ đã chỉ đạo Bộ Y tế hoàn chỉnh Dự thảo Nghị định sửa đổi Nghị định số 15/2018/NĐ-CP, đồng thời báo cáo Thủ tướng Chính phủ, Chính phủ cho phép thực hiện theo Nghị quyết số 206/2025/QH15 ngày 24 tháng 6 năm 2025 của Quốc hội về cơ chế đặc biệt xử lý khó khăn, vướng mắc do quy định của pháp luật để xử lý các vướng mắc của Luật An toàn thực phẩm, trình Chính phủ trước ngày 30 tháng 7 năm 2025 (Thông báo số 375/TB-VPCP ngày 21 tháng 7 năm 2025).</w:t>
      </w:r>
    </w:p>
    <w:p>
      <w:r>
        <w:t>Bộ Y tế khẩn trương hoàn thành việc chuẩn bị và trình Chính phủ sửa đổi Nghị định 15/2018/NĐ-CP ngày 02 tháng 02 năm 2018 của Chính phủ quy định chi tiết thi hành Luật An toàn thực phẩm và xử lý các vướng mắc của Luật An toàn thực phẩm theo chỉ đạo của Phó Thủ tướng Chính phủ tại Thông báo số 375/TB-VPCP ngày 21 tháng 7 năm 2025 và Công văn số 7687/VPCP-KGVX ngày 18 tháng 8 năm 2025 của Văn phòng Chính phủ.</w:t>
      </w:r>
    </w:p>
    <w:p>
      <w:r>
        <w:t>Văn phòng Chính phủ thông báo để Bộ Y tế biết, thực hiện./.</w:t>
      </w:r>
    </w:p>
    <w:p>
      <w:r>
        <w:t>Nơi nhận:</w:t>
      </w:r>
    </w:p>
    <w:p>
      <w:r>
        <w:t>- Như trên;</w:t>
      </w:r>
    </w:p>
    <w:p>
      <w:r>
        <w:t>- Thủ tướng Chính phủ (để b/c):</w:t>
      </w:r>
    </w:p>
    <w:p>
      <w:r>
        <w:t>- PTTg Lê Thành Long (để b/c);</w:t>
      </w:r>
    </w:p>
    <w:p>
      <w:r>
        <w:t>- Các Bộ: YT, NNMT, CT, TP;</w:t>
      </w:r>
    </w:p>
    <w:p>
      <w:r>
        <w:t>- VPCP: BTCN, PCN Đỗ Ngọc Huỳnh,</w:t>
      </w:r>
    </w:p>
    <w:p>
      <w:r>
        <w:t>Trợ lý TTg, các Vụ: TH, NN, PL;</w:t>
      </w:r>
    </w:p>
    <w:p>
      <w:r>
        <w:t>- Lưu: VT, KGVX (3)   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