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79/QGPCTT năm 2023 báo cáo kết quả sử dụng kinh phí hỗ trợ từ ngân sách trung ương khắc phục hậu quả thiên tai năm 2022 do Ban Chỉ đạo quốc gia về Phòng, chống thiên tai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79/QGPCTT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BAN CHỈ ĐẠO QUỐC GIA</w:t>
      </w:r>
    </w:p>
    <w:p>
      <w:r>
        <w:t>VỀ PHÒNG, CHỐNG THIÊN TAI</w:t>
      </w:r>
    </w:p>
    <w:p>
      <w:r>
        <w:t>-------</w:t>
      </w:r>
    </w:p>
    <w:p>
      <w:r>
        <w:t>CỘNG HÒA XÃ HỘI CHỦ NGHĨA VIỆT NAM</w:t>
      </w:r>
    </w:p>
    <w:p>
      <w:r>
        <w:t>Độc lập - Tự do - Hạnh phúc</w:t>
      </w:r>
    </w:p>
    <w:p>
      <w:r>
        <w:t>---------------</w:t>
      </w:r>
    </w:p>
    <w:p>
      <w:r>
        <w:t>Số: 79/QGPCTT</w:t>
      </w:r>
    </w:p>
    <w:p>
      <w:r>
        <w:t>V/v báo cáo kết quả sử dụng kinh phí hỗ trợ từ ngân sách trung ương khắc phục hậu quả thiên tai năm 2022.</w:t>
      </w:r>
    </w:p>
    <w:p>
      <w:r>
        <w:t>Hà Nội, ngày 19 tháng 12 năm 2023</w:t>
      </w:r>
    </w:p>
    <w:p>
      <w:r>
        <w:t>Kính gửi:  Ủy ban nhân dân tỉnh/thành phố Lạng Sơn</w:t>
      </w:r>
    </w:p>
    <w:p>
      <w:r>
        <w:t>Thực hiện nhiệm vụ được giao tại Nghị định số 66/2021/NĐ-CP ngày 06/7/2021 của Chính phủ quy định chi tiết thi hành một số điều của Luật Phòng, chống thiên tai và Luật Đê điều và Quyết định số 1661/QĐ-TTg ngày 31/12/2022 của Thủ tướng Chính phủ về hỗ trợ khắc phục hậu quả thiên tai 10 tháng đầu năm 2022, Ban Chỉ đạo quốc gia về phòng, chống thiên tai đề nghị Ủy ban nhân dân các tỉnh, thành phố:</w:t>
      </w:r>
    </w:p>
    <w:p>
      <w:r>
        <w:t>1. Rà soát, báo cáo việc quản lý, sử dụng, thanh quyết toán đến ngày 31/12/2023 kinh phí được hỗ trợ từ nguồn dự phòng ngân sách trung ương năm 2022 tại Quyết định số 1661/QĐ-TTg ngày 31/12/2022 của Thủ tướng Chính phủ. Ủy ban nhân dân các tỉnh, thành phố chịu trách nhiệm toàn diện trước Thủ tướng Chính phủ về tính chính xác của kết quả và nội dung báo cáo (một số thông tin chi tiết tại phụ lục kèm theo).</w:t>
      </w:r>
    </w:p>
    <w:p>
      <w:r>
        <w:t>2. Báo cáo của Ủy ban nhân dân tỉnh, thành phố gửi về Ban Chỉ đạo quốc gia về Phòng, chống thiên tai, Bộ Tài chính, Bộ Kế hoạch và Đầu tư, Bộ Nông nghiệp và Phát triển nông thôn trước ngày 15/01/2024 để tổng hợp, báo cáo Thủ tướng Chính phủ.</w:t>
      </w:r>
    </w:p>
    <w:p>
      <w:r>
        <w:t>Đề nghị Ủy ban nhân dân các tỉnh, thành phố quan tâm thực hiện./.</w:t>
      </w:r>
    </w:p>
    <w:p>
      <w:r>
        <w:t>Nơi nhận:</w:t>
      </w:r>
    </w:p>
    <w:p>
      <w:r>
        <w:t>- Như trên;</w:t>
      </w:r>
    </w:p>
    <w:p>
      <w:r>
        <w:t>- Thủ tướng Chính phủ (để b/c);</w:t>
      </w:r>
    </w:p>
    <w:p>
      <w:r>
        <w:t>- Phó Thủ tướng - Trưởng ban (để b/c);</w:t>
      </w:r>
    </w:p>
    <w:p>
      <w:r>
        <w:t>- Bộ trưởng - Phó TBTT (để b/c);</w:t>
      </w:r>
    </w:p>
    <w:p>
      <w:r>
        <w:t>- Các Bộ: TC, KH&amp;ĐT, NN&amp;PTNT;</w:t>
      </w:r>
    </w:p>
    <w:p>
      <w:r>
        <w:t>- Lưu VP, ƯPKP.</w:t>
      </w:r>
    </w:p>
    <w:p>
      <w:r>
        <w:t>KT. TRƯỞNG BAN</w:t>
      </w:r>
    </w:p>
    <w:p>
      <w:r>
        <w:t>PHÓ TRƯỞNG BAN</w:t>
      </w:r>
    </w:p>
    <w:p>
      <w:r>
        <w:t>Nguyễn Hoàng Hiệp</w:t>
      </w:r>
    </w:p>
    <w:p>
      <w:r>
        <w:t>PHỤ LỤC</w:t>
      </w:r>
    </w:p>
    <w:p>
      <w:r>
        <w:t>BẢNG TỔNG HỢP KẾT QUẢ KHẮC PHỤC HẬU QUẢ THIÊN TAI TỪ NGUỒN DỰ PHÒNG NGÂN SÁCH TRUNG ƯƠNG NĂM 2022</w:t>
      </w:r>
    </w:p>
    <w:p>
      <w:r>
        <w:t>(Kèm theo văn bản số 79/QGPCTT ngày 19/12/2023 của Ban Chỉ đạo quốc gia về Phòng, chống thiên tai)</w:t>
      </w:r>
    </w:p>
    <w:p>
      <w:r>
        <w:t>STT</w:t>
      </w:r>
    </w:p>
    <w:p>
      <w:r>
        <w:t>Hạng mục</w:t>
      </w:r>
    </w:p>
    <w:p>
      <w:r>
        <w:t>Địa điểm xây dựng</w:t>
      </w:r>
    </w:p>
    <w:p>
      <w:r>
        <w:t>Nguyên nhân và tình trạng hư hỏng</w:t>
      </w:r>
    </w:p>
    <w:p>
      <w:r>
        <w:t>Quy mô, giải pháp khôi phục, sửa chữa</w:t>
      </w:r>
    </w:p>
    <w:p>
      <w:r>
        <w:t>Thời gian khởi công - hoàn thành</w:t>
      </w:r>
    </w:p>
    <w:p>
      <w:r>
        <w:t>Kinh phí NSTW hỗ trợ</w:t>
      </w:r>
    </w:p>
    <w:p>
      <w:r>
        <w:t>(triệu đồng)</w:t>
      </w:r>
    </w:p>
    <w:p>
      <w:r>
        <w:t>Kinh phí NSTW đã giải ngân đến ngày 31/12/2023</w:t>
      </w:r>
    </w:p>
    <w:p>
      <w:r>
        <w:t>(triệu đồng)</w:t>
      </w:r>
    </w:p>
    <w:p>
      <w:r>
        <w:t>Kinh phí NSTW còn dư</w:t>
      </w:r>
    </w:p>
    <w:p>
      <w:r>
        <w:t>(triệu đồng)</w:t>
      </w:r>
    </w:p>
    <w:p>
      <w:r>
        <w:t>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