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7823/BNV-TCBC năm 2025 thực hiện Nghị định 178/2024/NĐ-CP và Nghị định 67/2025/NĐ-CP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7823/BNV-TCBC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7823/BNV-TCBC</w:t>
      </w:r>
    </w:p>
    <w:p>
      <w:r>
        <w:t>V/v thực hiện Nghị định số 178/2024/NĐ-CP và Nghị định số 67/2025/NĐ-CP</w:t>
      </w:r>
    </w:p>
    <w:p>
      <w:r>
        <w:t>Hà Nội, ngày 12 tháng 9 năm 2025</w:t>
      </w:r>
    </w:p>
    <w:p>
      <w:r>
        <w:t>Kính gửi:</w:t>
      </w:r>
    </w:p>
    <w:p>
      <w:r>
        <w:t>- Ban Tổ chức Tỉnh ủy Gia Lai;</w:t>
      </w:r>
    </w:p>
    <w:p>
      <w:r>
        <w:t>- Ủy ban nhân dân tỉnh Gia Lai.</w:t>
      </w:r>
    </w:p>
    <w:p>
      <w:r>
        <w:t>Trả lời Văn bản số 288-CV/BTCTU ngày 30/8/2025 của Ban Tổ chức Tỉnh ủy Gia Lai và Văn bản số 2793/UBND-NC ngày 31/8/2025 của Ủy ban nhân dân tỉnh Gia Lai về việc hướng dẫn thực hiện giải quyết chế độ, chính sách theo Nghị định số 178/2024/NĐ-CP[1] và Nghị định số 67/2025/NĐ-CP[2], Bộ Nội vụ có ý kiến như sau:</w:t>
      </w:r>
    </w:p>
    <w:p>
      <w:r>
        <w:t>1. Đối với các trường hợp là cán bộ, công chức lãnh đạo, quản lý khối chính quyền cấp tỉnh, cấp xã, sau khi chính quyền đại phương 02 cấp xã đã được thành lập (đơn vị hành chính trực tiếp chịu sự tác động của sắp xếp tổ chức bộ máy theo yêu cầu của Ban Chỉ đạo Trung ương về tổng kết Nghị quyết số 18-NQ/TW) và đi vào hoạt động ổn định thì cấp có thẩm quyền ở địa phương chỉ xem xét giải quyết nghỉ việc theo quy định tại Nghị định số 178/2024/NĐ-CP (sửa đổi, bổ sung tại Nghị định số 67/2025/NĐ-CP) đối với trường hợp cán bộ, công chức lãnh đạo, quản lý khi không đáp ứng được yêu cầu nhiệm vụ để tạo điều kiện thuận lợi bố trí, luân chuyển, bổ nhiệm cán bộ, công chức lãnh đạo, quản lý còn trẻ, có trình độ chuyên môn nghiệp vụ và năng lực thực tiễn, đáp ứng ngay yêu cầu công việc được giao.</w:t>
      </w:r>
    </w:p>
    <w:p>
      <w:r>
        <w:t>Đối với công chức, viên chức không giữ chức vụ lãnh đạo, quản lý: Tại Nghị định số 178/2024/NĐ-CP (sửa đổi, bổ sung tại Nghị định số 67/2025/NĐ- CP) đã phân cấp cho Ủy ban nhân dân cấp tỉnh chỉ đạo, hướng dẫn người đứng đầu cơ quan, tổ chức, đơn vị thuộc thẩm quyền quản lý; cơ quan tổ chức cán bộ, cơ quan tài chính trong việc xác định đối tượng thuộc diện nghỉ và thực hiện chính sách, chế độ đối với cán bộ, công chức, viên chức được nghỉ việc theo quy định.</w:t>
      </w:r>
    </w:p>
    <w:p>
      <w:r>
        <w:t>Theo đó, trên cơ sở tiêu chí đánh giá cán bộ, công chức, viên chức và người lao động để thực hiện sắp xếp tổ chức bộ máy theo quy định tại Nghị định số 178/2024/NĐ-CP (được sửa đổi, bổ sung tại Nghị định số 67/2025/NĐ-CP) và nguyện vọng của cá nhân cán bộ, công chức, viên chức đề nghị Ban Tổ chức Tỉnh ủy Gia Lai và Ủy ban nhân dân tỉnh Gia Lai xem xét, quyết định đối tượng nghỉ việc và hưởng chính sách, chế độ đối với cán bộ, công chức, viên chức thuộc thẩm quyền quản lý cho phù hợp; đồng thời, quan tâm giữ chân những cán bộ, công chức, viên chức còn từ 10 năm trở lên đến tuổi nghỉ hưu có năng lực công tác, có nhiều thành tích, cống hiến cho cơ quan, tổ chức, đơn vị.</w:t>
      </w:r>
    </w:p>
    <w:p>
      <w:r>
        <w:t>2. Thực hiện Kết luận số 183-KL/TW ngày 01/8/2025 của Bộ Chính trị, Ban Bí thư[3] và Công văn số 322-CV/ĐU ngày 03/8/2025 của Đảng ủy Chính phủ, sau khi trao đổi ý kiến với Văn phòng Trung ương Đảng và Ban Tổ chức Trung ương, Bộ Nội vụ đã có Văn bản số 6383/BNV-TCBC ngày 13/8/2025 gửi các bộ, ban, ngành, địa phương về việc thực hiện Kết luận số 183-KL/TW. Theo đó, đề nghị Ban Tổ chức Tỉnh ủy Gia Lai và Ủy ban nhân dân tỉnh Gia Lai thực hiện theo đúng chỉ đạo của Bộ Chính trị, Ban Bí thư tại Kết luận số 183-KL/TW và ý kiến của Bộ Nội vụ tại Văn bản 6383/BNV-TCBC nêu trên.</w:t>
      </w:r>
    </w:p>
    <w:p>
      <w:r>
        <w:t>Trên đây là ý kiến của Bộ Nội vụ về thực hiện quy định tại Nghị định số 178/2024/NĐ-CP và Nghị định số 67/2025/NĐ-CP, đề nghị Ban Tổ chức Tỉnh ủy Gia Lai và Ủy ban nhân dân tỉnh Gia Lai thực hiện theo quy định./.</w:t>
      </w:r>
    </w:p>
    <w:p>
      <w:r>
        <w:t>Nơi nhận:</w:t>
      </w:r>
    </w:p>
    <w:p>
      <w:r>
        <w:t>- Như trên;</w:t>
      </w:r>
    </w:p>
    <w:p>
      <w:r>
        <w:t>- Bộ trưởng (để b/c);</w:t>
      </w:r>
    </w:p>
    <w:p>
      <w:r>
        <w:t>- TT Vũ Chiến Thắng;</w:t>
      </w:r>
    </w:p>
    <w:p>
      <w:r>
        <w:t>- Lưu: VT, TCBC.</w:t>
      </w:r>
    </w:p>
    <w:p>
      <w:r>
        <w:t>KT. BỘ TRƯỞNG</w:t>
      </w:r>
    </w:p>
    <w:p>
      <w:r>
        <w:t>THỨ TRƯỞNG</w:t>
      </w:r>
    </w:p>
    <w:p>
      <w:r>
        <w:t>Vũ Chiến Thắng</w:t>
      </w:r>
    </w:p>
    <w:p>
      <w:r>
        <w:t>[1]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w:t>
      </w:r>
    </w:p>
    <w:p>
      <w:r>
        <w:t>[2] Nghị định số 67/2025/NĐ-CP ngày 15/3/2025 của Chính phủ về sửa đổi, bổ sung một số điều của Nghị định số 178/2024/NĐ-CP.</w:t>
      </w:r>
    </w:p>
    <w:p>
      <w:r>
        <w:t>[3] Kết luận số 183-KL/TW ngày 01/8/2025 của Bộ Chính trị, Ban Bí thư về tích cực triển khai vận hành mô hình chính quyền địa phương 2 cấp, chuyển mạnh cấp cơ sở sang chủ động nắm, điều hành kinh tế - xã hội, quốc phòng an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