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7719/VPCP-CN năm 2025 triển khai Dự án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7719/VPCP-CN</w:t>
      </w:r>
    </w:p>
    <w:p>
      <w:r>
        <w:t>V/v triển khai Dự án Cảng hàng không quốc tế Long Thành giai đoạn 1.</w:t>
      </w:r>
    </w:p>
    <w:p>
      <w:r>
        <w:t>Hà Nội, ngày 19 tháng 8 năm 2025</w:t>
      </w:r>
    </w:p>
    <w:p>
      <w:r>
        <w:t>Kính gửi:</w:t>
      </w:r>
    </w:p>
    <w:p>
      <w:r>
        <w:t>- Bộ trưởng Bộ Xây dựng;</w:t>
      </w:r>
    </w:p>
    <w:p>
      <w:r>
        <w:t>- Chủ tịch Ủy ban nhân dân tỉnh Đồng Nai;</w:t>
      </w:r>
    </w:p>
    <w:p>
      <w:r>
        <w:t>- Tổng giám đốc các Tổng công ty: Cảng hàng không Việt Nam, Hàng không Việt Nam.</w:t>
      </w:r>
    </w:p>
    <w:p>
      <w:r>
        <w:t>Xét kiến nghị của Bộ Xây dựng (Báo cáo số 165/BC-BXD ngày 31 tháng 7 năm 2025), của Ủy ban nhân dân tỉnh Đồng Nai (văn bản số 2153/UBND-KTN ngày 31 tháng 7 năm 2025 và Báo cáo số 62/BC-UBND ngày 01 tháng 8 năm 2025) về tình hình triển khai Dự án đầu tư xây dựng Cảng hàng không quốc tế Long Thành giai đoạn 1 (Dự án), Phó Thủ tướng Chính phủ Trần Hồng Hà có ý kiến như sau:</w:t>
      </w:r>
    </w:p>
    <w:p>
      <w:r>
        <w:t>- Ủy ban nhân dân tỉnh Đồng Nai: (i) thực hiện chỉ đạo của Thủ tướng Chính phủ tại Thông báo số 416/TB-VPCP ngày 12 tháng 8 năm 2025 của Văn phòng Chính phủ (về việc lựa chọn nhà đầu tư đối với gói thầu hệ thống ống dẫn nhiên liệu cho tàu bay từ cảng đầu nguồn tới ranh giới Cảng hàng không; giải ngân số vốn kế hoạch năm 2025 của tuyến thoát nước ngoài ranh (giai đoạn 1); hoàn thiện hồ sơ Khu thương mại tự do); (ii) chủ động phối hợp với Bộ Xây dựng trong việc điều chỉnh điện tích đất Phân khu III - Khu dân cư, tái định cư Bình Sơn để thực hiện chỉ đạo của Phó Thủ tướng Chính phủ tại văn bản số 6392/VPCP-CN ngày 10 tháng 7 năm 2025 của Văn phòng Chính phủ.</w:t>
      </w:r>
    </w:p>
    <w:p>
      <w:r>
        <w:t>- Bộ Xây dựng, Ủy ban nhân dân tỉnh Đồng Nai, Tổng công ty Cảng hàng không Việt Nam, Tổng công ty Hàng không Việt Nam khẩn trương thực hiện các kiến nghị của Bộ Xây dựng tại Báo cáo số 165/BC-BXD ngày 31 tháng 7 năm 2025 về triển khai thực hiện Dự án Cảng hàng không quốc tế Long Thành giai đoạn 1.</w:t>
      </w:r>
    </w:p>
    <w:p>
      <w:r>
        <w:t>- Bộ Xây dựng chỉ đạo các đơn vị trực thuộc khẩn trương cung cấp tài liệu theo đề nghị của Ủy ban nhân dân tỉnh Đồng Nai trong quá trình triển khai các dự án Thành phố cảng hàng không, Khu công nghiệp hàng không, Trung tâm điều hành các hãng hàng không; Ủy ban nhân dân tỉnh Đồng Nai chủ động phối hợp trong quá trình thực hiện.</w:t>
      </w:r>
    </w:p>
    <w:p>
      <w:r>
        <w:t>Văn phòng Chính phủ xin thông báo để các cơ quan liên quan biết, thực hiện./.</w:t>
      </w:r>
    </w:p>
    <w:p>
      <w:r>
        <w:t>Nơi nhận:</w:t>
      </w:r>
    </w:p>
    <w:p>
      <w:r>
        <w:t>- Như trên;</w:t>
      </w:r>
    </w:p>
    <w:p>
      <w:r>
        <w:t>- TTgCP, PTTg Trần Hồng Hà (để b/c);</w:t>
      </w:r>
    </w:p>
    <w:p>
      <w:r>
        <w:t>- Bộ Xây dựng;</w:t>
      </w:r>
    </w:p>
    <w:p>
      <w:r>
        <w:t>- UBND tỉnh Đồng Nai;</w:t>
      </w:r>
    </w:p>
    <w:p>
      <w:r>
        <w:t>- Các Tổng công ty: Cảng hàng không Việt Nam, Hàng không Việt Nam;</w:t>
      </w:r>
    </w:p>
    <w:p>
      <w:r>
        <w:t>- VPCP: BTCN, PCN Nguyễn Sỹ Hiệp; Trợ lý TTg, TGĐ Cổng TTĐT, các Vụ: KTTH, NN,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