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7682/BKHĐT-KTHT năm 2024 thực hiện Nghị định 113/2024/NĐ-CP hướng dẫn Luật Hợp tác xã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7682/BKHĐT-KTHT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7682/BKHĐT-KTHT</w:t>
      </w:r>
    </w:p>
    <w:p>
      <w:r>
        <w:t>V/v triển khai thực hiện Nghị định số 113/2024/NĐ-CP ngày 12/9/2024 của Chính phủ quy định chi tiết một số điều của Luật Hợp tác xã</w:t>
      </w:r>
    </w:p>
    <w:p>
      <w:r>
        <w:t>Hà Nội, ngày 23 tháng 9 năm 2024</w:t>
      </w:r>
    </w:p>
    <w:p>
      <w:r>
        <w:t>Kính gửi:</w:t>
      </w:r>
    </w:p>
    <w:p>
      <w:r>
        <w:t>- Các bộ, cơ quan ngang bộ, cơ quan thuộc Chính phủ;</w:t>
      </w:r>
    </w:p>
    <w:p>
      <w:r>
        <w:t>- Ủy ban Trung ương Mặt trận tổ quốc Việt Nam;</w:t>
      </w:r>
    </w:p>
    <w:p>
      <w:r>
        <w:t>- Các cơ quan Trung ương của các đoàn thể: Đoàn Thanh niên Cộng sản Hồ Chí Minh, Hội Nông dân Việt Nam, Hội Liên hiệp Phụ nữ Việt Nam;</w:t>
      </w:r>
    </w:p>
    <w:p>
      <w:r>
        <w:t>- Liên minh Hợp tác xã Việt Nam;</w:t>
      </w:r>
    </w:p>
    <w:p>
      <w:r>
        <w:t>- Ủy ban nhân dân các tỉnh, thành phố trực thuộc Trung ương.</w:t>
      </w:r>
    </w:p>
    <w:p>
      <w:r>
        <w:t>Ngày 20/6/2023, Quốc hội đã thông qua Luật Hợp tác xã số 17/2023/QH15 (Luật HTX 2023) tại Kỳ họp 5 và có hiệu lực thi hành từ ngày 01/7/2024, trừ quy định tại khoản 3 và 4 Điều 115 của Luật này.</w:t>
      </w:r>
    </w:p>
    <w:p>
      <w:r>
        <w:t>Ngày 12/9/2024, Chính phủ đã ban hành Nghị định số 113/2024/NĐ-CP quy định chi tiết một số điều của Luật Hợp tác xã (Nghị định),   có hiệu lực thi hành từ ngày 01/11/2024.</w:t>
      </w:r>
    </w:p>
    <w:p>
      <w:r>
        <w:t>Nghị định   này quy định chi tiết 15 Điều, khoản của Luật HTX 2023, gồm: Điều 16 về phân loại HTX; các Điều 18, 20, 24, 25, 26, 27 và khoản 2 Điều 28 liên quan đến các chính sách phát triển tổ hợp tác, HTX, liên hiệp HTX; các Điều 81, 82 về thành lập doanh nghiệp, góp vốn, mua cổ phần tham gia doanh nghiệp của HTX, liên hiệp HTX; khoản 3 Điều 83 về hoạt động cho vay nội bộ; khoản 2 Điều 85 liên quan đến giao dịch nội bộ; các Điều 99, 101 về xử lý tài sản khi HTX, liên hiệp HTX giải thể; và khoản 5 Điều 107 liên quan đến tổ hợp tác.</w:t>
      </w:r>
    </w:p>
    <w:p>
      <w:r>
        <w:t>Nghị định áp dụng cho các đối tượng: (1) Tổ hợp tác, HTX, liên hiệp HTX; (2) Thành viên tổ hợp tác, HTX, liên hiệp HTX; (3) Cơ quan, tổ chức, cá nhân có liên quan.</w:t>
      </w:r>
    </w:p>
    <w:p>
      <w:r>
        <w:t>Các nội dung của Nghị định gồm: (1) Xác định lĩnh vực, tiêu chí phân loại, quy mô phân loại HTX; (2) Tiêu chí lựa chọn, đối tượng, nội dung, mức hỗ trợ, nguồn kinh phí và tổ chức thực hiện chính sách của Nhà nước về hỗ trợ phát triển tổ hợp tác, HTX, liên hiệp HTX; (3) Điều kiện HTX, liên hiệp HTX thành lập doanh nghiệp, góp vốn, mua cổ phần tham gia doanh nghiệp; (4) Điều kiện HTX, liên hiệp HTX thực hiện hoạt động cho vay nội bộ và mức cho vay, giới hạn cho vay, lãi suất, xử lý rủi ro từ hoạt động cho vay nội bộ; (5) Giao dịch nội bộ và thu nhập từ giao dịch nội bộ của HTX, liên hiệp HTX; (6) Xử lý tài sản khi HTX, liên hiệp HTX giải thể, phá sản; (7) Bãi bỏ, sửa đổi một số điều của Nghị định số 77/2019/NĐ-CP ngày 10/10/2019 của Chính phủ về tổ hợp tác.</w:t>
      </w:r>
    </w:p>
    <w:p>
      <w:r>
        <w:t>Để kịp thời triển khai thi hành Nghị định hiệu quả, chặt chẽ, đồng bộ, Bộ Kế hoạch và Đầu tư xin thông báo tới Quý Cơ quan biết và căn cứ chức năng, nhiệm vụ, quyền hạn của mình chỉ đạo các đơn vị có liên quan nghiên cứu, triển khai thực hiện.</w:t>
      </w:r>
    </w:p>
    <w:p>
      <w:r>
        <w:t>Trường hợp có vướng mắc trong quá trình thi hành Nghị định, đề nghị Quý Cơ quan chỉ đạo các đơn vị phụ trách lĩnh vực liên hệ với Bộ Kế hoạch và Đầu tư (Cục Kinh tế hợp tác) để được xem xét, hướng dẫn giải quyết.</w:t>
      </w:r>
    </w:p>
    <w:p>
      <w:r>
        <w:t>Trân trọng cảm ơn./.</w:t>
      </w:r>
    </w:p>
    <w:p>
      <w:r>
        <w:t>Nơi nhận:</w:t>
      </w:r>
    </w:p>
    <w:p>
      <w:r>
        <w:t>- Như trên;</w:t>
      </w:r>
    </w:p>
    <w:p>
      <w:r>
        <w:t>- Phó Thủ tướng Nguyễn Hòa Bình (để b/c);</w:t>
      </w:r>
    </w:p>
    <w:p>
      <w:r>
        <w:t>- Bộ trưởng Nguyễn Chí Dũng (để b/c);</w:t>
      </w:r>
    </w:p>
    <w:p>
      <w:r>
        <w:t>- Các đơn vị thuộc Bộ (để biết);</w:t>
      </w:r>
    </w:p>
    <w:p>
      <w:r>
        <w:t>- Sở Kế hoạch và Đầu tư các tỉnh, thành phố trực thuộc TW;</w:t>
      </w:r>
    </w:p>
    <w:p>
      <w:r>
        <w:t>- Lưu: VT, KTHT(L).</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